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4B1037" w14:textId="4B29C8EB" w:rsidR="00A1748E" w:rsidRPr="00CD15E8" w:rsidRDefault="001F1179">
      <w:pPr>
        <w:jc w:val="center"/>
        <w:rPr>
          <w:i/>
          <w:sz w:val="24"/>
          <w:szCs w:val="24"/>
          <w:u w:val="single"/>
        </w:rPr>
      </w:pPr>
      <w:r>
        <w:rPr>
          <w:b/>
          <w:color w:val="000000"/>
          <w:sz w:val="24"/>
          <w:szCs w:val="24"/>
          <w:u w:val="single"/>
        </w:rPr>
        <w:t>``</w:t>
      </w:r>
      <w:r w:rsidR="009E7751" w:rsidRPr="00CD15E8">
        <w:rPr>
          <w:b/>
          <w:color w:val="000000"/>
          <w:sz w:val="24"/>
          <w:szCs w:val="24"/>
          <w:u w:val="single"/>
        </w:rPr>
        <w:t>Preliminary Form to Add Social Determinants to CSDUL</w:t>
      </w:r>
    </w:p>
    <w:p w14:paraId="3BB9E738" w14:textId="3CEC37F1" w:rsidR="00A1748E" w:rsidRPr="00CD15E8" w:rsidRDefault="009E7751">
      <w:pPr>
        <w:spacing w:before="240"/>
        <w:jc w:val="right"/>
        <w:rPr>
          <w:b/>
          <w:sz w:val="24"/>
          <w:szCs w:val="24"/>
        </w:rPr>
      </w:pPr>
      <w:bookmarkStart w:id="0" w:name="gjdgxs" w:colFirst="0" w:colLast="0"/>
      <w:bookmarkEnd w:id="0"/>
      <w:r w:rsidRPr="00CD15E8">
        <w:rPr>
          <w:b/>
          <w:sz w:val="24"/>
          <w:szCs w:val="24"/>
        </w:rPr>
        <w:t>Request date (</w:t>
      </w:r>
      <w:r w:rsidR="0063483A" w:rsidRPr="00CD15E8">
        <w:rPr>
          <w:b/>
          <w:sz w:val="24"/>
          <w:szCs w:val="24"/>
        </w:rPr>
        <w:t>2024</w:t>
      </w:r>
      <w:r w:rsidRPr="00CD15E8">
        <w:rPr>
          <w:b/>
          <w:sz w:val="24"/>
          <w:szCs w:val="24"/>
        </w:rPr>
        <w:t>-</w:t>
      </w:r>
      <w:r w:rsidR="0063483A" w:rsidRPr="00CD15E8">
        <w:rPr>
          <w:b/>
          <w:sz w:val="24"/>
          <w:szCs w:val="24"/>
        </w:rPr>
        <w:t>11</w:t>
      </w:r>
      <w:r w:rsidRPr="00CD15E8">
        <w:rPr>
          <w:b/>
          <w:sz w:val="24"/>
          <w:szCs w:val="24"/>
        </w:rPr>
        <w:t>-</w:t>
      </w:r>
      <w:r w:rsidR="0063483A" w:rsidRPr="00CD15E8">
        <w:rPr>
          <w:b/>
          <w:sz w:val="24"/>
          <w:szCs w:val="24"/>
        </w:rPr>
        <w:t>26</w:t>
      </w:r>
      <w:r w:rsidRPr="00CD15E8">
        <w:rPr>
          <w:b/>
          <w:sz w:val="24"/>
          <w:szCs w:val="24"/>
        </w:rPr>
        <w:t xml:space="preserve">): </w:t>
      </w:r>
    </w:p>
    <w:p w14:paraId="65E835FE" w14:textId="77777777" w:rsidR="00A1748E" w:rsidRPr="00CD15E8" w:rsidRDefault="00A1748E">
      <w:pPr>
        <w:spacing w:before="240"/>
        <w:jc w:val="right"/>
        <w:rPr>
          <w:b/>
          <w:sz w:val="24"/>
          <w:szCs w:val="24"/>
          <w:u w:val="single"/>
        </w:rPr>
      </w:pPr>
    </w:p>
    <w:tbl>
      <w:tblPr>
        <w:tblW w:w="10246" w:type="dxa"/>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4453"/>
        <w:gridCol w:w="5793"/>
      </w:tblGrid>
      <w:tr w:rsidR="00A1748E" w:rsidRPr="00CD15E8" w14:paraId="0D995432" w14:textId="77777777" w:rsidTr="0063483A">
        <w:trPr>
          <w:trHeight w:val="494"/>
        </w:trPr>
        <w:tc>
          <w:tcPr>
            <w:tcW w:w="4453" w:type="dxa"/>
            <w:vAlign w:val="center"/>
          </w:tcPr>
          <w:p w14:paraId="186C4BA2" w14:textId="77777777" w:rsidR="00A1748E" w:rsidRPr="00CD15E8" w:rsidRDefault="009E7751">
            <w:pPr>
              <w:spacing w:before="40"/>
              <w:rPr>
                <w:color w:val="000000"/>
                <w:sz w:val="24"/>
                <w:szCs w:val="24"/>
              </w:rPr>
            </w:pPr>
            <w:r w:rsidRPr="00CD15E8">
              <w:rPr>
                <w:b/>
                <w:color w:val="000000"/>
                <w:sz w:val="24"/>
                <w:szCs w:val="24"/>
              </w:rPr>
              <w:t>Researcher (name and affiliation):</w:t>
            </w:r>
          </w:p>
        </w:tc>
        <w:tc>
          <w:tcPr>
            <w:tcW w:w="5793" w:type="dxa"/>
            <w:vAlign w:val="center"/>
          </w:tcPr>
          <w:p w14:paraId="0D9E5115" w14:textId="77777777" w:rsidR="00A1748E" w:rsidRPr="00CD15E8" w:rsidRDefault="009E7751">
            <w:pPr>
              <w:spacing w:before="40"/>
              <w:rPr>
                <w:color w:val="000000"/>
                <w:sz w:val="24"/>
                <w:szCs w:val="24"/>
              </w:rPr>
            </w:pPr>
            <w:r w:rsidRPr="00CD15E8">
              <w:rPr>
                <w:sz w:val="24"/>
                <w:szCs w:val="24"/>
              </w:rPr>
              <w:t>Tianjiao Yang, Dalhousie University</w:t>
            </w:r>
          </w:p>
        </w:tc>
      </w:tr>
      <w:tr w:rsidR="00A1748E" w:rsidRPr="00CD15E8" w14:paraId="513C983F" w14:textId="77777777">
        <w:trPr>
          <w:trHeight w:val="405"/>
        </w:trPr>
        <w:tc>
          <w:tcPr>
            <w:tcW w:w="4453" w:type="dxa"/>
            <w:vAlign w:val="center"/>
          </w:tcPr>
          <w:p w14:paraId="4E3FB32B" w14:textId="77777777" w:rsidR="00A1748E" w:rsidRPr="00CD15E8" w:rsidRDefault="009E7751">
            <w:pPr>
              <w:spacing w:before="40"/>
              <w:rPr>
                <w:rFonts w:eastAsia="Calibri"/>
                <w:color w:val="000000"/>
                <w:sz w:val="22"/>
                <w:szCs w:val="22"/>
              </w:rPr>
            </w:pPr>
            <w:r w:rsidRPr="00CD15E8">
              <w:rPr>
                <w:b/>
                <w:color w:val="000000"/>
                <w:sz w:val="24"/>
                <w:szCs w:val="24"/>
              </w:rPr>
              <w:t>Node Lead (name and affiliation):</w:t>
            </w:r>
          </w:p>
        </w:tc>
        <w:tc>
          <w:tcPr>
            <w:tcW w:w="5793" w:type="dxa"/>
            <w:vAlign w:val="center"/>
          </w:tcPr>
          <w:p w14:paraId="7CC94A84" w14:textId="77777777" w:rsidR="00A1748E" w:rsidRPr="00CD15E8" w:rsidRDefault="009E7751">
            <w:pPr>
              <w:spacing w:before="40"/>
              <w:rPr>
                <w:color w:val="000000"/>
                <w:sz w:val="24"/>
                <w:szCs w:val="24"/>
              </w:rPr>
            </w:pPr>
            <w:r w:rsidRPr="00CD15E8">
              <w:rPr>
                <w:sz w:val="24"/>
                <w:szCs w:val="24"/>
              </w:rPr>
              <w:t>Daniel Dutton, Dalhousie University</w:t>
            </w:r>
          </w:p>
        </w:tc>
      </w:tr>
      <w:tr w:rsidR="00A1748E" w:rsidRPr="00CD15E8" w14:paraId="5C04EDEB" w14:textId="77777777">
        <w:trPr>
          <w:trHeight w:val="455"/>
        </w:trPr>
        <w:tc>
          <w:tcPr>
            <w:tcW w:w="4453" w:type="dxa"/>
            <w:vAlign w:val="center"/>
          </w:tcPr>
          <w:p w14:paraId="1CA9911D" w14:textId="77777777" w:rsidR="00A1748E" w:rsidRPr="00CD15E8" w:rsidRDefault="009E7751">
            <w:pPr>
              <w:spacing w:before="40"/>
              <w:rPr>
                <w:rFonts w:eastAsia="Calibri"/>
                <w:color w:val="000000"/>
                <w:sz w:val="22"/>
                <w:szCs w:val="22"/>
              </w:rPr>
            </w:pPr>
            <w:r w:rsidRPr="00CD15E8">
              <w:rPr>
                <w:b/>
                <w:color w:val="000000"/>
                <w:sz w:val="24"/>
                <w:szCs w:val="24"/>
              </w:rPr>
              <w:t>Indicator</w:t>
            </w:r>
            <w:r w:rsidRPr="00CD15E8">
              <w:rPr>
                <w:b/>
                <w:sz w:val="24"/>
                <w:szCs w:val="24"/>
              </w:rPr>
              <w:t xml:space="preserve"> or </w:t>
            </w:r>
            <w:r w:rsidRPr="00CD15E8">
              <w:rPr>
                <w:b/>
                <w:color w:val="000000"/>
                <w:sz w:val="24"/>
                <w:szCs w:val="24"/>
              </w:rPr>
              <w:t>Model Name:</w:t>
            </w:r>
            <w:r w:rsidRPr="00CD15E8">
              <w:rPr>
                <w:b/>
                <w:color w:val="000000"/>
                <w:sz w:val="24"/>
                <w:szCs w:val="24"/>
              </w:rPr>
              <w:tab/>
            </w:r>
          </w:p>
        </w:tc>
        <w:tc>
          <w:tcPr>
            <w:tcW w:w="5793" w:type="dxa"/>
            <w:vAlign w:val="center"/>
          </w:tcPr>
          <w:p w14:paraId="3030D26A" w14:textId="0BCD8FCE" w:rsidR="00EE2D88" w:rsidRPr="00CD15E8" w:rsidRDefault="009962D6">
            <w:pPr>
              <w:spacing w:before="40"/>
              <w:rPr>
                <w:rFonts w:eastAsia="Calibri"/>
                <w:color w:val="000000"/>
                <w:sz w:val="22"/>
                <w:szCs w:val="22"/>
                <w:highlight w:val="yellow"/>
              </w:rPr>
            </w:pPr>
            <w:r w:rsidRPr="00CD15E8">
              <w:rPr>
                <w:rFonts w:eastAsia="Calibri"/>
                <w:color w:val="000000"/>
                <w:sz w:val="22"/>
                <w:szCs w:val="22"/>
              </w:rPr>
              <w:t xml:space="preserve">CCOFOG and Macroeconomic </w:t>
            </w:r>
            <w:r w:rsidR="00EE2D88" w:rsidRPr="00CD15E8">
              <w:rPr>
                <w:rFonts w:eastAsia="Calibri"/>
                <w:color w:val="000000"/>
                <w:sz w:val="22"/>
                <w:szCs w:val="22"/>
              </w:rPr>
              <w:t>Indicators</w:t>
            </w:r>
          </w:p>
        </w:tc>
      </w:tr>
    </w:tbl>
    <w:p w14:paraId="4428402A" w14:textId="77777777" w:rsidR="00A1748E" w:rsidRPr="00CD15E8" w:rsidRDefault="00A1748E">
      <w:pPr>
        <w:jc w:val="center"/>
        <w:rPr>
          <w:b/>
          <w:color w:val="000000"/>
          <w:sz w:val="24"/>
          <w:szCs w:val="24"/>
          <w:u w:val="single"/>
        </w:rPr>
      </w:pPr>
    </w:p>
    <w:p w14:paraId="57326565" w14:textId="77777777" w:rsidR="00A1748E" w:rsidRPr="00CD15E8" w:rsidRDefault="009E7751">
      <w:pPr>
        <w:spacing w:before="240" w:after="240"/>
        <w:rPr>
          <w:b/>
          <w:sz w:val="24"/>
          <w:szCs w:val="24"/>
        </w:rPr>
      </w:pPr>
      <w:r w:rsidRPr="00CD15E8">
        <w:rPr>
          <w:b/>
          <w:sz w:val="24"/>
          <w:szCs w:val="24"/>
        </w:rPr>
        <w:t>Purpose of the document</w:t>
      </w:r>
    </w:p>
    <w:p w14:paraId="4368C13D" w14:textId="77777777" w:rsidR="00A1748E" w:rsidRPr="00CD15E8" w:rsidRDefault="009E7751">
      <w:pPr>
        <w:spacing w:before="240" w:after="240"/>
        <w:rPr>
          <w:sz w:val="24"/>
          <w:szCs w:val="24"/>
        </w:rPr>
      </w:pPr>
      <w:r w:rsidRPr="00CD15E8">
        <w:rPr>
          <w:sz w:val="24"/>
          <w:szCs w:val="24"/>
        </w:rPr>
        <w:t xml:space="preserve">This document includes several questions that must be answered by the researcher interested in incorporating dataset information, indicators or models into CSDUL. These questions pretend to briefly explain the mathematical and theoretical framework of the indicator or model being incorporated. The researcher must be able to fill out every question clearly and concisely, supporting their explanation with respectable academic sources. </w:t>
      </w:r>
    </w:p>
    <w:p w14:paraId="24CA0A11" w14:textId="77777777" w:rsidR="00A1748E" w:rsidRPr="00CD15E8" w:rsidRDefault="009E7751">
      <w:pPr>
        <w:spacing w:before="240" w:after="240"/>
        <w:rPr>
          <w:b/>
          <w:sz w:val="24"/>
          <w:szCs w:val="24"/>
          <w:u w:val="single"/>
        </w:rPr>
      </w:pPr>
      <w:r w:rsidRPr="00CD15E8">
        <w:rPr>
          <w:sz w:val="24"/>
          <w:szCs w:val="24"/>
        </w:rPr>
        <w:t xml:space="preserve">The document will be added to the model or indicator documentation in CSDUL-OUT and CSDUL-RDC. It must serve as a quick and straightforward introduction to the indicator or model for anyone interested and give relevant references to guide the learning process to other researchers. </w:t>
      </w:r>
    </w:p>
    <w:p w14:paraId="75F0FDE6" w14:textId="77777777" w:rsidR="00A1748E" w:rsidRPr="00CD15E8" w:rsidRDefault="009E7751">
      <w:pPr>
        <w:rPr>
          <w:b/>
          <w:color w:val="C00000"/>
          <w:sz w:val="24"/>
          <w:szCs w:val="24"/>
        </w:rPr>
      </w:pPr>
      <w:r w:rsidRPr="00CD15E8">
        <w:rPr>
          <w:b/>
          <w:color w:val="C00000"/>
          <w:sz w:val="24"/>
          <w:szCs w:val="24"/>
        </w:rPr>
        <w:t>To be completed by the responsible analyst.</w:t>
      </w:r>
    </w:p>
    <w:p w14:paraId="39494496" w14:textId="77777777" w:rsidR="00A1748E" w:rsidRPr="00CD15E8" w:rsidRDefault="009E7751">
      <w:pPr>
        <w:rPr>
          <w:b/>
          <w:color w:val="C00000"/>
          <w:sz w:val="24"/>
          <w:szCs w:val="24"/>
        </w:rPr>
      </w:pPr>
      <w:r w:rsidRPr="00CD15E8">
        <w:rPr>
          <w:b/>
          <w:color w:val="C00000"/>
          <w:sz w:val="24"/>
          <w:szCs w:val="24"/>
        </w:rPr>
        <w:t>If there are questions that cannot be answered because of the nature of the indicator/model, write N/A.</w:t>
      </w:r>
    </w:p>
    <w:p w14:paraId="4AD8F4D9" w14:textId="77777777" w:rsidR="00A1748E" w:rsidRPr="00CD15E8" w:rsidRDefault="009E7751">
      <w:pPr>
        <w:rPr>
          <w:b/>
          <w:color w:val="C00000"/>
          <w:sz w:val="24"/>
          <w:szCs w:val="24"/>
        </w:rPr>
      </w:pPr>
      <w:r w:rsidRPr="00CD15E8">
        <w:rPr>
          <w:b/>
          <w:color w:val="C00000"/>
          <w:sz w:val="24"/>
          <w:szCs w:val="24"/>
        </w:rPr>
        <w:t xml:space="preserve">For the second part, you can support your completion using the example document located in this link: </w:t>
      </w:r>
      <w:hyperlink r:id="rId8">
        <w:r w:rsidRPr="00CD15E8">
          <w:rPr>
            <w:b/>
            <w:color w:val="1155CC"/>
            <w:sz w:val="24"/>
            <w:szCs w:val="24"/>
            <w:u w:val="single"/>
          </w:rPr>
          <w:t>Documents - Add inputs to CSDUL - 02 - Example.docx - Google Docs</w:t>
        </w:r>
      </w:hyperlink>
    </w:p>
    <w:p w14:paraId="0036182E" w14:textId="77777777" w:rsidR="00A1748E" w:rsidRPr="00CD15E8" w:rsidRDefault="00A1748E">
      <w:pPr>
        <w:ind w:left="720"/>
        <w:rPr>
          <w:b/>
          <w:color w:val="C00000"/>
          <w:sz w:val="24"/>
          <w:szCs w:val="24"/>
        </w:rPr>
      </w:pPr>
    </w:p>
    <w:p w14:paraId="364A4D0A" w14:textId="77777777" w:rsidR="00A1748E" w:rsidRPr="00CD15E8" w:rsidRDefault="00A1748E">
      <w:pPr>
        <w:ind w:left="720"/>
        <w:rPr>
          <w:b/>
          <w:color w:val="C00000"/>
          <w:sz w:val="24"/>
          <w:szCs w:val="24"/>
        </w:rPr>
      </w:pPr>
    </w:p>
    <w:p w14:paraId="5B7A588B" w14:textId="77777777" w:rsidR="00A1748E" w:rsidRPr="00CD15E8" w:rsidRDefault="00A1748E">
      <w:pPr>
        <w:ind w:left="720"/>
        <w:rPr>
          <w:b/>
          <w:color w:val="C00000"/>
          <w:sz w:val="24"/>
          <w:szCs w:val="24"/>
        </w:rPr>
      </w:pPr>
    </w:p>
    <w:p w14:paraId="7FA3A189" w14:textId="77777777" w:rsidR="00A1748E" w:rsidRPr="00CD15E8" w:rsidRDefault="00A1748E">
      <w:pPr>
        <w:ind w:left="720"/>
        <w:rPr>
          <w:b/>
          <w:sz w:val="24"/>
          <w:szCs w:val="24"/>
        </w:rPr>
      </w:pPr>
    </w:p>
    <w:p w14:paraId="43790B31" w14:textId="77777777" w:rsidR="00A1748E" w:rsidRPr="00CD15E8" w:rsidRDefault="00A1748E">
      <w:pPr>
        <w:ind w:left="720"/>
        <w:rPr>
          <w:b/>
          <w:sz w:val="24"/>
          <w:szCs w:val="24"/>
        </w:rPr>
      </w:pPr>
    </w:p>
    <w:p w14:paraId="15AF2B8C" w14:textId="77777777" w:rsidR="00A1748E" w:rsidRPr="00CD15E8" w:rsidRDefault="00A1748E">
      <w:pPr>
        <w:ind w:left="720"/>
        <w:rPr>
          <w:b/>
          <w:sz w:val="24"/>
          <w:szCs w:val="24"/>
        </w:rPr>
      </w:pPr>
    </w:p>
    <w:p w14:paraId="7C265E0A" w14:textId="77777777" w:rsidR="00A1748E" w:rsidRPr="00CD15E8" w:rsidRDefault="00A1748E">
      <w:pPr>
        <w:ind w:left="720"/>
        <w:rPr>
          <w:b/>
          <w:sz w:val="24"/>
          <w:szCs w:val="24"/>
        </w:rPr>
      </w:pPr>
    </w:p>
    <w:p w14:paraId="66F2B113" w14:textId="77777777" w:rsidR="00A1748E" w:rsidRPr="00CD15E8" w:rsidRDefault="00A1748E">
      <w:pPr>
        <w:ind w:left="720"/>
        <w:rPr>
          <w:b/>
          <w:sz w:val="24"/>
          <w:szCs w:val="24"/>
        </w:rPr>
      </w:pPr>
    </w:p>
    <w:p w14:paraId="07800118" w14:textId="77777777" w:rsidR="00A1748E" w:rsidRPr="00CD15E8" w:rsidRDefault="00A1748E">
      <w:pPr>
        <w:ind w:left="720"/>
        <w:rPr>
          <w:b/>
          <w:sz w:val="24"/>
          <w:szCs w:val="24"/>
        </w:rPr>
      </w:pPr>
    </w:p>
    <w:p w14:paraId="54B6AB5E" w14:textId="77777777" w:rsidR="00A1748E" w:rsidRPr="00CD15E8" w:rsidRDefault="00A1748E">
      <w:pPr>
        <w:ind w:left="720"/>
        <w:rPr>
          <w:b/>
          <w:sz w:val="24"/>
          <w:szCs w:val="24"/>
        </w:rPr>
      </w:pPr>
    </w:p>
    <w:p w14:paraId="7ED91115" w14:textId="77777777" w:rsidR="00A1748E" w:rsidRPr="00CD15E8" w:rsidRDefault="00A1748E">
      <w:pPr>
        <w:ind w:left="720"/>
        <w:rPr>
          <w:b/>
          <w:sz w:val="24"/>
          <w:szCs w:val="24"/>
        </w:rPr>
      </w:pPr>
    </w:p>
    <w:p w14:paraId="68714DF5" w14:textId="77777777" w:rsidR="00A1748E" w:rsidRPr="00CD15E8" w:rsidRDefault="00A1748E">
      <w:pPr>
        <w:ind w:left="720"/>
        <w:rPr>
          <w:b/>
          <w:sz w:val="24"/>
          <w:szCs w:val="24"/>
        </w:rPr>
      </w:pPr>
    </w:p>
    <w:p w14:paraId="5DC8AF9B" w14:textId="77777777" w:rsidR="00A1748E" w:rsidRPr="00CD15E8" w:rsidRDefault="00A1748E">
      <w:pPr>
        <w:ind w:left="720"/>
        <w:rPr>
          <w:b/>
          <w:sz w:val="24"/>
          <w:szCs w:val="24"/>
        </w:rPr>
      </w:pPr>
    </w:p>
    <w:p w14:paraId="7705B3F5" w14:textId="77777777" w:rsidR="00A1748E" w:rsidRPr="00CD15E8" w:rsidRDefault="00A1748E">
      <w:pPr>
        <w:ind w:left="720"/>
        <w:rPr>
          <w:b/>
          <w:sz w:val="24"/>
          <w:szCs w:val="24"/>
        </w:rPr>
      </w:pPr>
    </w:p>
    <w:p w14:paraId="30D5B85D" w14:textId="77777777" w:rsidR="00A1748E" w:rsidRPr="00CD15E8" w:rsidRDefault="00A1748E">
      <w:pPr>
        <w:ind w:left="720"/>
        <w:rPr>
          <w:b/>
          <w:sz w:val="24"/>
          <w:szCs w:val="24"/>
        </w:rPr>
      </w:pPr>
    </w:p>
    <w:p w14:paraId="120E9317" w14:textId="77777777" w:rsidR="00A1748E" w:rsidRPr="00CD15E8" w:rsidRDefault="00A1748E">
      <w:pPr>
        <w:ind w:left="720"/>
        <w:rPr>
          <w:b/>
          <w:sz w:val="24"/>
          <w:szCs w:val="24"/>
        </w:rPr>
      </w:pPr>
    </w:p>
    <w:p w14:paraId="542DA1E3" w14:textId="77777777" w:rsidR="00A1748E" w:rsidRPr="00CD15E8" w:rsidRDefault="00A1748E">
      <w:pPr>
        <w:ind w:left="720"/>
        <w:rPr>
          <w:b/>
          <w:sz w:val="24"/>
          <w:szCs w:val="24"/>
        </w:rPr>
      </w:pPr>
    </w:p>
    <w:p w14:paraId="75A854B5" w14:textId="77777777" w:rsidR="00A1748E" w:rsidRPr="00CD15E8" w:rsidRDefault="00A1748E">
      <w:pPr>
        <w:ind w:left="720"/>
        <w:rPr>
          <w:b/>
          <w:sz w:val="24"/>
          <w:szCs w:val="24"/>
        </w:rPr>
      </w:pPr>
    </w:p>
    <w:p w14:paraId="55C69C63" w14:textId="77777777" w:rsidR="00A1748E" w:rsidRPr="00CD15E8" w:rsidRDefault="009E7751">
      <w:pPr>
        <w:rPr>
          <w:b/>
          <w:sz w:val="24"/>
          <w:szCs w:val="24"/>
        </w:rPr>
      </w:pPr>
      <w:r w:rsidRPr="00CD15E8">
        <w:br w:type="page"/>
      </w:r>
    </w:p>
    <w:p w14:paraId="5849939B" w14:textId="0B804D64" w:rsidR="00C54988" w:rsidRPr="00CD15E8" w:rsidRDefault="009E7751" w:rsidP="00C54988">
      <w:pPr>
        <w:pStyle w:val="ListParagraph"/>
        <w:numPr>
          <w:ilvl w:val="0"/>
          <w:numId w:val="12"/>
        </w:numPr>
        <w:rPr>
          <w:b/>
          <w:sz w:val="24"/>
          <w:szCs w:val="24"/>
        </w:rPr>
      </w:pPr>
      <w:r w:rsidRPr="00CD15E8">
        <w:rPr>
          <w:b/>
          <w:sz w:val="24"/>
          <w:szCs w:val="24"/>
        </w:rPr>
        <w:lastRenderedPageBreak/>
        <w:t>Data Description</w:t>
      </w:r>
      <w:r w:rsidR="005D36FE" w:rsidRPr="00CD15E8">
        <w:rPr>
          <w:b/>
          <w:sz w:val="24"/>
          <w:szCs w:val="24"/>
        </w:rPr>
        <w:t xml:space="preserve">: </w:t>
      </w:r>
      <w:r w:rsidR="00B50D7B" w:rsidRPr="00CD15E8">
        <w:rPr>
          <w:bCs/>
          <w:sz w:val="24"/>
          <w:szCs w:val="24"/>
        </w:rPr>
        <w:t>We are compiling</w:t>
      </w:r>
      <w:r w:rsidR="00B23AB9" w:rsidRPr="00CD15E8">
        <w:rPr>
          <w:bCs/>
          <w:sz w:val="24"/>
          <w:szCs w:val="24"/>
        </w:rPr>
        <w:t xml:space="preserve"> the</w:t>
      </w:r>
      <w:r w:rsidR="00B50D7B" w:rsidRPr="00CD15E8">
        <w:rPr>
          <w:b/>
          <w:sz w:val="24"/>
          <w:szCs w:val="24"/>
        </w:rPr>
        <w:t xml:space="preserve"> </w:t>
      </w:r>
      <w:r w:rsidR="003E283F" w:rsidRPr="00CD15E8">
        <w:rPr>
          <w:bCs/>
          <w:sz w:val="24"/>
          <w:szCs w:val="24"/>
        </w:rPr>
        <w:t>Canadian Classification of the Functions of Government</w:t>
      </w:r>
      <w:r w:rsidR="003E283F" w:rsidRPr="00CD15E8">
        <w:rPr>
          <w:b/>
          <w:sz w:val="24"/>
          <w:szCs w:val="24"/>
        </w:rPr>
        <w:t xml:space="preserve"> (</w:t>
      </w:r>
      <w:r w:rsidR="005D36FE" w:rsidRPr="00CD15E8">
        <w:rPr>
          <w:bCs/>
          <w:sz w:val="24"/>
          <w:szCs w:val="24"/>
        </w:rPr>
        <w:t>CCOFOG</w:t>
      </w:r>
      <w:r w:rsidR="003E283F" w:rsidRPr="00CD15E8">
        <w:rPr>
          <w:bCs/>
          <w:sz w:val="24"/>
          <w:szCs w:val="24"/>
        </w:rPr>
        <w:t>)</w:t>
      </w:r>
      <w:r w:rsidR="005D36FE" w:rsidRPr="00CD15E8">
        <w:rPr>
          <w:bCs/>
          <w:sz w:val="24"/>
          <w:szCs w:val="24"/>
        </w:rPr>
        <w:t xml:space="preserve"> and Macroeconomic Indicator</w:t>
      </w:r>
      <w:r w:rsidR="00873DF6" w:rsidRPr="00CD15E8">
        <w:rPr>
          <w:bCs/>
          <w:sz w:val="24"/>
          <w:szCs w:val="24"/>
        </w:rPr>
        <w:t>s</w:t>
      </w:r>
      <w:r w:rsidR="00161C78" w:rsidRPr="00CD15E8">
        <w:rPr>
          <w:bCs/>
          <w:sz w:val="24"/>
          <w:szCs w:val="24"/>
        </w:rPr>
        <w:t xml:space="preserve"> datasets</w:t>
      </w:r>
      <w:r w:rsidR="00873DF6" w:rsidRPr="00CD15E8">
        <w:rPr>
          <w:bCs/>
          <w:sz w:val="24"/>
          <w:szCs w:val="24"/>
        </w:rPr>
        <w:t xml:space="preserve"> </w:t>
      </w:r>
      <w:r w:rsidR="00B56014" w:rsidRPr="00CD15E8">
        <w:rPr>
          <w:bCs/>
          <w:sz w:val="24"/>
          <w:szCs w:val="24"/>
        </w:rPr>
        <w:t>which share the same characteristics in terms of start and end dates, frequency, and number of observations</w:t>
      </w:r>
      <w:r w:rsidR="00C904AF" w:rsidRPr="00CD15E8">
        <w:rPr>
          <w:bCs/>
          <w:sz w:val="24"/>
          <w:szCs w:val="24"/>
        </w:rPr>
        <w:t xml:space="preserve">. </w:t>
      </w:r>
      <w:r w:rsidR="0012587D" w:rsidRPr="00CD15E8">
        <w:rPr>
          <w:bCs/>
          <w:sz w:val="24"/>
          <w:szCs w:val="24"/>
        </w:rPr>
        <w:t>Both are</w:t>
      </w:r>
      <w:r w:rsidR="00C904AF" w:rsidRPr="00CD15E8">
        <w:rPr>
          <w:bCs/>
          <w:sz w:val="24"/>
          <w:szCs w:val="24"/>
        </w:rPr>
        <w:t xml:space="preserve"> pre-exi</w:t>
      </w:r>
      <w:r w:rsidR="00B56014" w:rsidRPr="00CD15E8">
        <w:rPr>
          <w:bCs/>
          <w:sz w:val="24"/>
          <w:szCs w:val="24"/>
        </w:rPr>
        <w:t>sting indicators identified</w:t>
      </w:r>
      <w:r w:rsidR="000E47C5" w:rsidRPr="00CD15E8">
        <w:rPr>
          <w:bCs/>
          <w:sz w:val="24"/>
          <w:szCs w:val="24"/>
        </w:rPr>
        <w:t xml:space="preserve"> and accessible through</w:t>
      </w:r>
      <w:r w:rsidR="00B56014" w:rsidRPr="00CD15E8">
        <w:rPr>
          <w:bCs/>
          <w:sz w:val="24"/>
          <w:szCs w:val="24"/>
        </w:rPr>
        <w:t xml:space="preserve"> Statistics Canada.</w:t>
      </w:r>
      <w:r w:rsidR="00737319" w:rsidRPr="00CD15E8">
        <w:rPr>
          <w:bCs/>
          <w:sz w:val="24"/>
          <w:szCs w:val="24"/>
        </w:rPr>
        <w:t xml:space="preserve"> CCOFOG </w:t>
      </w:r>
      <w:r w:rsidR="00A80D84" w:rsidRPr="00CD15E8">
        <w:rPr>
          <w:bCs/>
          <w:sz w:val="24"/>
          <w:szCs w:val="24"/>
        </w:rPr>
        <w:t>describes</w:t>
      </w:r>
      <w:r w:rsidR="00737319" w:rsidRPr="00CD15E8">
        <w:rPr>
          <w:bCs/>
          <w:sz w:val="24"/>
          <w:szCs w:val="24"/>
        </w:rPr>
        <w:t xml:space="preserve"> government expenditures </w:t>
      </w:r>
      <w:r w:rsidR="000D6CFB" w:rsidRPr="00CD15E8">
        <w:rPr>
          <w:bCs/>
          <w:sz w:val="24"/>
          <w:szCs w:val="24"/>
        </w:rPr>
        <w:t>based on their final use which</w:t>
      </w:r>
      <w:r w:rsidR="00686C41" w:rsidRPr="00CD15E8">
        <w:rPr>
          <w:sz w:val="24"/>
          <w:szCs w:val="24"/>
        </w:rPr>
        <w:t xml:space="preserve"> is structured into three levels: division, group, and class, each with a unique numerical code to indicate its position. The first three digits represent the division, which is the highest level in CCOFOG. The inclusion of a fourth digit indicates the group within a division. With five digits, the code represents a class within a group.</w:t>
      </w:r>
      <w:r w:rsidR="00463963" w:rsidRPr="00CD15E8">
        <w:rPr>
          <w:sz w:val="24"/>
          <w:szCs w:val="24"/>
        </w:rPr>
        <w:t xml:space="preserve"> Macroeconomic indicators </w:t>
      </w:r>
      <w:r w:rsidR="00365FBB" w:rsidRPr="00CD15E8">
        <w:rPr>
          <w:sz w:val="24"/>
          <w:szCs w:val="24"/>
        </w:rPr>
        <w:t xml:space="preserve">describe the </w:t>
      </w:r>
      <w:r w:rsidR="007B6C48" w:rsidRPr="00CD15E8">
        <w:rPr>
          <w:sz w:val="24"/>
          <w:szCs w:val="24"/>
        </w:rPr>
        <w:t>overall state of the</w:t>
      </w:r>
      <w:r w:rsidR="00365FBB" w:rsidRPr="00CD15E8">
        <w:rPr>
          <w:sz w:val="24"/>
          <w:szCs w:val="24"/>
        </w:rPr>
        <w:t xml:space="preserve"> economy </w:t>
      </w:r>
      <w:r w:rsidR="007B6C48" w:rsidRPr="00CD15E8">
        <w:rPr>
          <w:sz w:val="24"/>
          <w:szCs w:val="24"/>
        </w:rPr>
        <w:t>and include measures such as</w:t>
      </w:r>
      <w:r w:rsidR="00365FBB" w:rsidRPr="00CD15E8">
        <w:rPr>
          <w:sz w:val="24"/>
          <w:szCs w:val="24"/>
        </w:rPr>
        <w:t xml:space="preserve"> </w:t>
      </w:r>
      <w:r w:rsidR="00D229B9" w:rsidRPr="00CD15E8">
        <w:rPr>
          <w:sz w:val="24"/>
          <w:szCs w:val="24"/>
        </w:rPr>
        <w:t>G</w:t>
      </w:r>
      <w:r w:rsidR="00365FBB" w:rsidRPr="00CD15E8">
        <w:rPr>
          <w:sz w:val="24"/>
          <w:szCs w:val="24"/>
        </w:rPr>
        <w:t>ini coefficient, unemployment rate, Gross Domestic Product, median after-tax income and consumer price indexes</w:t>
      </w:r>
      <w:r w:rsidR="00F56738" w:rsidRPr="00CD15E8">
        <w:rPr>
          <w:sz w:val="24"/>
          <w:szCs w:val="24"/>
        </w:rPr>
        <w:t>.</w:t>
      </w:r>
    </w:p>
    <w:p w14:paraId="3018FF68" w14:textId="77357154" w:rsidR="00C54988" w:rsidRPr="00CD15E8" w:rsidRDefault="00C54988" w:rsidP="00C54988">
      <w:pPr>
        <w:pStyle w:val="ListParagraph"/>
        <w:numPr>
          <w:ilvl w:val="0"/>
          <w:numId w:val="11"/>
        </w:numPr>
        <w:rPr>
          <w:b/>
          <w:sz w:val="24"/>
          <w:szCs w:val="24"/>
        </w:rPr>
      </w:pPr>
      <w:r w:rsidRPr="00CD15E8">
        <w:rPr>
          <w:b/>
          <w:color w:val="333333"/>
          <w:sz w:val="24"/>
          <w:szCs w:val="24"/>
        </w:rPr>
        <w:t xml:space="preserve">Beginning Date: </w:t>
      </w:r>
      <w:r w:rsidRPr="00CD15E8">
        <w:rPr>
          <w:color w:val="333333"/>
          <w:sz w:val="24"/>
          <w:szCs w:val="24"/>
        </w:rPr>
        <w:t>2008</w:t>
      </w:r>
    </w:p>
    <w:p w14:paraId="4A0AF566" w14:textId="4631D159" w:rsidR="00C54988" w:rsidRPr="00CD15E8" w:rsidRDefault="00C54988" w:rsidP="00C54988">
      <w:pPr>
        <w:pStyle w:val="ListParagraph"/>
        <w:numPr>
          <w:ilvl w:val="0"/>
          <w:numId w:val="11"/>
        </w:numPr>
        <w:shd w:val="clear" w:color="auto" w:fill="FFFFFF"/>
        <w:rPr>
          <w:b/>
          <w:sz w:val="24"/>
          <w:szCs w:val="24"/>
        </w:rPr>
      </w:pPr>
      <w:r w:rsidRPr="00CD15E8">
        <w:rPr>
          <w:b/>
          <w:color w:val="333333"/>
          <w:sz w:val="24"/>
          <w:szCs w:val="24"/>
        </w:rPr>
        <w:t xml:space="preserve">End Date: </w:t>
      </w:r>
      <w:r w:rsidRPr="00CD15E8">
        <w:rPr>
          <w:color w:val="333333"/>
          <w:sz w:val="24"/>
          <w:szCs w:val="24"/>
        </w:rPr>
        <w:t>202</w:t>
      </w:r>
      <w:r w:rsidR="00E26937" w:rsidRPr="00CD15E8">
        <w:rPr>
          <w:color w:val="333333"/>
          <w:sz w:val="24"/>
          <w:szCs w:val="24"/>
        </w:rPr>
        <w:t>3</w:t>
      </w:r>
    </w:p>
    <w:p w14:paraId="70E02205" w14:textId="1C6B730B" w:rsidR="00A1748E" w:rsidRPr="00CD15E8" w:rsidRDefault="00C54988" w:rsidP="002C2812">
      <w:pPr>
        <w:pStyle w:val="ListParagraph"/>
        <w:numPr>
          <w:ilvl w:val="0"/>
          <w:numId w:val="11"/>
        </w:numPr>
        <w:shd w:val="clear" w:color="auto" w:fill="FFFFFF"/>
        <w:rPr>
          <w:b/>
          <w:sz w:val="24"/>
          <w:szCs w:val="24"/>
        </w:rPr>
      </w:pPr>
      <w:r w:rsidRPr="00CD15E8">
        <w:rPr>
          <w:b/>
          <w:color w:val="333333"/>
          <w:sz w:val="24"/>
          <w:szCs w:val="24"/>
        </w:rPr>
        <w:t>Sampling Frequency of Data:</w:t>
      </w:r>
      <w:r w:rsidRPr="00CD15E8">
        <w:rPr>
          <w:color w:val="333333"/>
          <w:sz w:val="24"/>
          <w:szCs w:val="24"/>
        </w:rPr>
        <w:t xml:space="preserve"> Annual</w:t>
      </w:r>
    </w:p>
    <w:p w14:paraId="439AD2C8" w14:textId="27A88F1C" w:rsidR="00A1748E" w:rsidRPr="00CD15E8" w:rsidRDefault="009E7751" w:rsidP="00C54988">
      <w:pPr>
        <w:pStyle w:val="ListParagraph"/>
        <w:numPr>
          <w:ilvl w:val="0"/>
          <w:numId w:val="12"/>
        </w:numPr>
        <w:rPr>
          <w:b/>
          <w:sz w:val="24"/>
          <w:szCs w:val="24"/>
        </w:rPr>
      </w:pPr>
      <w:r w:rsidRPr="00CD15E8">
        <w:rPr>
          <w:b/>
          <w:sz w:val="24"/>
          <w:szCs w:val="24"/>
        </w:rPr>
        <w:t xml:space="preserve">Available Periods: </w:t>
      </w:r>
      <w:r w:rsidRPr="00CD15E8">
        <w:rPr>
          <w:sz w:val="24"/>
          <w:szCs w:val="24"/>
        </w:rPr>
        <w:t>2008 - 202</w:t>
      </w:r>
      <w:r w:rsidR="00E26937" w:rsidRPr="00CD15E8">
        <w:rPr>
          <w:sz w:val="24"/>
          <w:szCs w:val="24"/>
        </w:rPr>
        <w:t>3</w:t>
      </w:r>
    </w:p>
    <w:p w14:paraId="25952125" w14:textId="17CED186" w:rsidR="00A1748E" w:rsidRPr="00CD15E8" w:rsidRDefault="009E7751" w:rsidP="00C54988">
      <w:pPr>
        <w:numPr>
          <w:ilvl w:val="0"/>
          <w:numId w:val="12"/>
        </w:numPr>
        <w:rPr>
          <w:b/>
          <w:sz w:val="24"/>
          <w:szCs w:val="24"/>
        </w:rPr>
      </w:pPr>
      <w:r w:rsidRPr="00CD15E8">
        <w:rPr>
          <w:b/>
          <w:sz w:val="24"/>
          <w:szCs w:val="24"/>
        </w:rPr>
        <w:t xml:space="preserve">Number of observations: </w:t>
      </w:r>
      <w:r w:rsidRPr="00CD15E8">
        <w:rPr>
          <w:sz w:val="24"/>
          <w:szCs w:val="24"/>
        </w:rPr>
        <w:t>1</w:t>
      </w:r>
      <w:r w:rsidR="00E26937" w:rsidRPr="00CD15E8">
        <w:rPr>
          <w:sz w:val="24"/>
          <w:szCs w:val="24"/>
        </w:rPr>
        <w:t>6</w:t>
      </w:r>
      <w:r w:rsidRPr="00CD15E8">
        <w:rPr>
          <w:sz w:val="24"/>
          <w:szCs w:val="24"/>
        </w:rPr>
        <w:t>0</w:t>
      </w:r>
      <w:r w:rsidRPr="00CD15E8">
        <w:rPr>
          <w:b/>
          <w:sz w:val="24"/>
          <w:szCs w:val="24"/>
        </w:rPr>
        <w:t xml:space="preserve"> </w:t>
      </w:r>
      <w:r w:rsidR="00785585" w:rsidRPr="00CD15E8">
        <w:rPr>
          <w:bCs/>
          <w:sz w:val="24"/>
          <w:szCs w:val="24"/>
        </w:rPr>
        <w:t>province-year</w:t>
      </w:r>
      <w:r w:rsidR="00A93F6C" w:rsidRPr="00CD15E8">
        <w:rPr>
          <w:bCs/>
          <w:sz w:val="24"/>
          <w:szCs w:val="24"/>
        </w:rPr>
        <w:t xml:space="preserve"> (1</w:t>
      </w:r>
      <w:r w:rsidR="00BC7D32" w:rsidRPr="00CD15E8">
        <w:rPr>
          <w:bCs/>
          <w:sz w:val="24"/>
          <w:szCs w:val="24"/>
        </w:rPr>
        <w:t>0</w:t>
      </w:r>
      <w:r w:rsidR="00A93F6C" w:rsidRPr="00CD15E8">
        <w:rPr>
          <w:bCs/>
          <w:sz w:val="24"/>
          <w:szCs w:val="24"/>
        </w:rPr>
        <w:t xml:space="preserve"> provinces</w:t>
      </w:r>
      <w:r w:rsidR="0004584A" w:rsidRPr="00CD15E8">
        <w:rPr>
          <w:bCs/>
          <w:sz w:val="24"/>
          <w:szCs w:val="24"/>
        </w:rPr>
        <w:t>,</w:t>
      </w:r>
      <w:r w:rsidR="00A93F6C" w:rsidRPr="00CD15E8">
        <w:rPr>
          <w:bCs/>
          <w:sz w:val="24"/>
          <w:szCs w:val="24"/>
        </w:rPr>
        <w:t xml:space="preserve"> each observed </w:t>
      </w:r>
      <w:r w:rsidR="001F26C0" w:rsidRPr="00CD15E8">
        <w:rPr>
          <w:bCs/>
          <w:sz w:val="24"/>
          <w:szCs w:val="24"/>
        </w:rPr>
        <w:t>over a consecutive period of</w:t>
      </w:r>
      <w:r w:rsidR="00A93F6C" w:rsidRPr="00CD15E8">
        <w:rPr>
          <w:bCs/>
          <w:sz w:val="24"/>
          <w:szCs w:val="24"/>
        </w:rPr>
        <w:t xml:space="preserve"> 1</w:t>
      </w:r>
      <w:r w:rsidR="00E26937" w:rsidRPr="00CD15E8">
        <w:rPr>
          <w:bCs/>
          <w:sz w:val="24"/>
          <w:szCs w:val="24"/>
        </w:rPr>
        <w:t>6</w:t>
      </w:r>
      <w:r w:rsidR="00A93F6C" w:rsidRPr="00CD15E8">
        <w:rPr>
          <w:bCs/>
          <w:sz w:val="24"/>
          <w:szCs w:val="24"/>
        </w:rPr>
        <w:t xml:space="preserve"> years</w:t>
      </w:r>
      <w:r w:rsidR="0038601F" w:rsidRPr="00CD15E8">
        <w:rPr>
          <w:bCs/>
          <w:sz w:val="24"/>
          <w:szCs w:val="24"/>
        </w:rPr>
        <w:t xml:space="preserve"> from 2008 to 202</w:t>
      </w:r>
      <w:r w:rsidR="00E26937" w:rsidRPr="00CD15E8">
        <w:rPr>
          <w:bCs/>
          <w:sz w:val="24"/>
          <w:szCs w:val="24"/>
        </w:rPr>
        <w:t>3</w:t>
      </w:r>
      <w:r w:rsidR="00A93F6C" w:rsidRPr="00CD15E8">
        <w:rPr>
          <w:bCs/>
          <w:sz w:val="24"/>
          <w:szCs w:val="24"/>
        </w:rPr>
        <w:t>)</w:t>
      </w:r>
    </w:p>
    <w:p w14:paraId="65253DCA" w14:textId="77777777" w:rsidR="00A1748E" w:rsidRPr="00CD15E8" w:rsidRDefault="009E7751" w:rsidP="00C54988">
      <w:pPr>
        <w:numPr>
          <w:ilvl w:val="0"/>
          <w:numId w:val="12"/>
        </w:numPr>
        <w:rPr>
          <w:b/>
          <w:sz w:val="24"/>
          <w:szCs w:val="24"/>
        </w:rPr>
      </w:pPr>
      <w:r w:rsidRPr="00CD15E8">
        <w:rPr>
          <w:b/>
          <w:sz w:val="24"/>
          <w:szCs w:val="24"/>
        </w:rPr>
        <w:t>Key variables</w:t>
      </w:r>
    </w:p>
    <w:p w14:paraId="4D826EA7" w14:textId="2AF7C7A3" w:rsidR="00A1748E" w:rsidRPr="00CD15E8" w:rsidRDefault="009E7751" w:rsidP="00C54988">
      <w:pPr>
        <w:numPr>
          <w:ilvl w:val="2"/>
          <w:numId w:val="12"/>
        </w:numPr>
        <w:rPr>
          <w:b/>
          <w:sz w:val="24"/>
          <w:szCs w:val="24"/>
        </w:rPr>
      </w:pPr>
      <w:r w:rsidRPr="00CD15E8">
        <w:rPr>
          <w:b/>
          <w:sz w:val="24"/>
          <w:szCs w:val="24"/>
        </w:rPr>
        <w:t xml:space="preserve">Dataset 1 - Canadian Classification of the Functions of Government (CCOFOG) - </w:t>
      </w:r>
      <w:r w:rsidR="005376E2" w:rsidRPr="00CD15E8">
        <w:rPr>
          <w:b/>
          <w:sz w:val="24"/>
          <w:szCs w:val="24"/>
        </w:rPr>
        <w:t>Valu</w:t>
      </w:r>
      <w:r w:rsidR="00650B58" w:rsidRPr="00CD15E8">
        <w:rPr>
          <w:b/>
          <w:sz w:val="24"/>
          <w:szCs w:val="24"/>
        </w:rPr>
        <w:t>es are in millions of dollars</w:t>
      </w:r>
      <w:r w:rsidR="00FC1AFD" w:rsidRPr="00CD15E8">
        <w:rPr>
          <w:b/>
          <w:sz w:val="24"/>
          <w:szCs w:val="24"/>
        </w:rPr>
        <w:t xml:space="preserve"> (Nominal/Current dollars</w:t>
      </w:r>
      <w:r w:rsidR="00EE6901" w:rsidRPr="00CD15E8">
        <w:rPr>
          <w:rStyle w:val="FootnoteReference"/>
          <w:b/>
          <w:sz w:val="24"/>
          <w:szCs w:val="24"/>
        </w:rPr>
        <w:footnoteReference w:id="2"/>
      </w:r>
      <w:r w:rsidR="00FC1AFD" w:rsidRPr="00CD15E8">
        <w:rPr>
          <w:b/>
          <w:sz w:val="24"/>
          <w:szCs w:val="24"/>
        </w:rPr>
        <w:t>)</w:t>
      </w:r>
      <w:r w:rsidR="0063483A" w:rsidRPr="00CD15E8">
        <w:rPr>
          <w:b/>
          <w:sz w:val="24"/>
          <w:szCs w:val="24"/>
        </w:rPr>
        <w:t xml:space="preserve">: </w:t>
      </w:r>
    </w:p>
    <w:p w14:paraId="1FDBD443" w14:textId="2F75266F" w:rsidR="00A1748E" w:rsidRPr="00CD15E8" w:rsidRDefault="009E7751" w:rsidP="00C54988">
      <w:pPr>
        <w:numPr>
          <w:ilvl w:val="3"/>
          <w:numId w:val="12"/>
        </w:numPr>
        <w:rPr>
          <w:b/>
          <w:sz w:val="24"/>
          <w:szCs w:val="24"/>
        </w:rPr>
      </w:pPr>
      <w:r w:rsidRPr="00CD15E8">
        <w:rPr>
          <w:b/>
          <w:sz w:val="24"/>
          <w:szCs w:val="24"/>
        </w:rPr>
        <w:t>Health [707</w:t>
      </w:r>
      <w:r w:rsidR="00DB0BD8" w:rsidRPr="00CD15E8">
        <w:rPr>
          <w:b/>
          <w:sz w:val="24"/>
          <w:szCs w:val="24"/>
        </w:rPr>
        <w:t>]</w:t>
      </w:r>
      <w:r w:rsidRPr="00CD15E8">
        <w:rPr>
          <w:b/>
          <w:sz w:val="24"/>
          <w:szCs w:val="24"/>
        </w:rPr>
        <w:t xml:space="preserve">: </w:t>
      </w:r>
      <w:r w:rsidRPr="00CD15E8">
        <w:rPr>
          <w:sz w:val="24"/>
          <w:szCs w:val="24"/>
        </w:rPr>
        <w:t>government expenditures relating to the administration, development, and management of health consist of the following groups</w:t>
      </w:r>
    </w:p>
    <w:p w14:paraId="4F6ACEC7" w14:textId="77777777" w:rsidR="00A1748E" w:rsidRPr="00CD15E8" w:rsidRDefault="009E7751" w:rsidP="00C54988">
      <w:pPr>
        <w:numPr>
          <w:ilvl w:val="4"/>
          <w:numId w:val="12"/>
        </w:numPr>
        <w:rPr>
          <w:b/>
          <w:sz w:val="24"/>
          <w:szCs w:val="24"/>
        </w:rPr>
      </w:pPr>
      <w:r w:rsidRPr="00CD15E8">
        <w:rPr>
          <w:b/>
          <w:sz w:val="24"/>
          <w:szCs w:val="24"/>
        </w:rPr>
        <w:t xml:space="preserve">Medical products, appliances, and equipment [7071]: </w:t>
      </w:r>
      <w:r w:rsidRPr="00CD15E8">
        <w:rPr>
          <w:sz w:val="24"/>
          <w:szCs w:val="24"/>
        </w:rPr>
        <w:t>government expenditures on medicaments, prostheses, medical appliances, and equipment, and other health-related products obtained by individuals or households, either with or without a prescription, usually from dispensing chemists, pharmacists, or medical equipment suppliers for consumption or use outside a health facility or institution</w:t>
      </w:r>
    </w:p>
    <w:p w14:paraId="4F8B8A39" w14:textId="77777777" w:rsidR="00A1748E" w:rsidRPr="00CD15E8" w:rsidRDefault="009E7751" w:rsidP="00C54988">
      <w:pPr>
        <w:numPr>
          <w:ilvl w:val="4"/>
          <w:numId w:val="12"/>
        </w:numPr>
        <w:rPr>
          <w:b/>
          <w:sz w:val="24"/>
          <w:szCs w:val="24"/>
        </w:rPr>
      </w:pPr>
      <w:r w:rsidRPr="00CD15E8">
        <w:rPr>
          <w:b/>
          <w:sz w:val="24"/>
          <w:szCs w:val="24"/>
        </w:rPr>
        <w:t xml:space="preserve">Outpatient services [7072]: </w:t>
      </w:r>
      <w:r w:rsidRPr="00CD15E8">
        <w:rPr>
          <w:sz w:val="24"/>
          <w:szCs w:val="24"/>
        </w:rPr>
        <w:t>government expenditures on medical, dental, and paramedical services delivered to outpatients by medical, dental, and paramedical practitioners and auxiliaries. The services may be delivered at home, in individual or group consulting facilities, dispensaries, or the outpatient clinics of hospitals and the like</w:t>
      </w:r>
    </w:p>
    <w:p w14:paraId="3742960F" w14:textId="77777777" w:rsidR="00A1748E" w:rsidRPr="00CD15E8" w:rsidRDefault="009E7751" w:rsidP="00C54988">
      <w:pPr>
        <w:numPr>
          <w:ilvl w:val="4"/>
          <w:numId w:val="12"/>
        </w:numPr>
        <w:rPr>
          <w:b/>
          <w:sz w:val="24"/>
          <w:szCs w:val="24"/>
        </w:rPr>
      </w:pPr>
      <w:r w:rsidRPr="00CD15E8">
        <w:rPr>
          <w:b/>
          <w:sz w:val="24"/>
          <w:szCs w:val="24"/>
        </w:rPr>
        <w:t xml:space="preserve">Hospital services [7073]: </w:t>
      </w:r>
      <w:r w:rsidRPr="00CD15E8">
        <w:rPr>
          <w:sz w:val="24"/>
          <w:szCs w:val="24"/>
        </w:rPr>
        <w:t>government expenditures on the services of general and specialist hospitals, the services of medical centers, maternity centers, nursing homes, and convalescent homes that chiefly provide in-patient services; the services of military base hospitals; the services of institutions serving elderly people in which medical monitoring is an essential component; and the services of rehabilitation centers providing in-patient health care and rehabilitative therapy where the objective is to treat the patient rather than to provide long-term support</w:t>
      </w:r>
    </w:p>
    <w:p w14:paraId="10837FC4" w14:textId="77777777" w:rsidR="00A1748E" w:rsidRPr="00CD15E8" w:rsidRDefault="009E7751" w:rsidP="00C54988">
      <w:pPr>
        <w:numPr>
          <w:ilvl w:val="4"/>
          <w:numId w:val="12"/>
        </w:numPr>
        <w:rPr>
          <w:b/>
          <w:sz w:val="24"/>
          <w:szCs w:val="24"/>
        </w:rPr>
      </w:pPr>
      <w:r w:rsidRPr="00CD15E8">
        <w:rPr>
          <w:b/>
          <w:sz w:val="24"/>
          <w:szCs w:val="24"/>
        </w:rPr>
        <w:t xml:space="preserve">Public health services [7074]: </w:t>
      </w:r>
      <w:r w:rsidRPr="00CD15E8">
        <w:rPr>
          <w:sz w:val="24"/>
          <w:szCs w:val="24"/>
        </w:rPr>
        <w:t xml:space="preserve">government expenditures on the provision of public health services; administration, inspection, operation, or support of public health services, such as blood bank operation, disease detection, prevention, monitoring, </w:t>
      </w:r>
      <w:r w:rsidRPr="00CD15E8">
        <w:rPr>
          <w:sz w:val="24"/>
          <w:szCs w:val="24"/>
        </w:rPr>
        <w:lastRenderedPageBreak/>
        <w:t>epidemiological data collection, family planning services, and so forth; and preparation and dissemination of information on public health matters</w:t>
      </w:r>
    </w:p>
    <w:p w14:paraId="1FC92C2A" w14:textId="77777777" w:rsidR="00A1748E" w:rsidRPr="00CD15E8" w:rsidRDefault="009E7751" w:rsidP="00C54988">
      <w:pPr>
        <w:numPr>
          <w:ilvl w:val="4"/>
          <w:numId w:val="12"/>
        </w:numPr>
        <w:rPr>
          <w:b/>
          <w:sz w:val="24"/>
          <w:szCs w:val="24"/>
        </w:rPr>
      </w:pPr>
      <w:r w:rsidRPr="00CD15E8">
        <w:rPr>
          <w:b/>
          <w:sz w:val="24"/>
          <w:szCs w:val="24"/>
        </w:rPr>
        <w:t xml:space="preserve">Health not elsewhere classified [7075, 7076]: </w:t>
      </w:r>
      <w:r w:rsidRPr="00CD15E8">
        <w:rPr>
          <w:sz w:val="24"/>
          <w:szCs w:val="24"/>
        </w:rPr>
        <w:t>government expenditures on administration and operation of government agencies engaged in applied research and experimental development related to health, as well as grants, loans, and subsidies to support applied research and experimental development related to health undertaken by non-government bodies, including research institutes and universities. This also includes expenditures on collective health prevention programs and all other health-related expenditures not elsewhere classified</w:t>
      </w:r>
    </w:p>
    <w:p w14:paraId="03B01650" w14:textId="77777777" w:rsidR="00A1748E" w:rsidRPr="00CD15E8" w:rsidRDefault="009E7751" w:rsidP="00C54988">
      <w:pPr>
        <w:numPr>
          <w:ilvl w:val="3"/>
          <w:numId w:val="12"/>
        </w:numPr>
        <w:rPr>
          <w:b/>
          <w:sz w:val="24"/>
          <w:szCs w:val="24"/>
        </w:rPr>
      </w:pPr>
      <w:r w:rsidRPr="00CD15E8">
        <w:rPr>
          <w:b/>
          <w:sz w:val="24"/>
          <w:szCs w:val="24"/>
        </w:rPr>
        <w:t>Social protection [710]: g</w:t>
      </w:r>
      <w:r w:rsidRPr="00CD15E8">
        <w:rPr>
          <w:sz w:val="24"/>
          <w:szCs w:val="24"/>
        </w:rPr>
        <w:t>overnment expenditures on the administration, development, and management of social protection are categorized into the following groups. These expenditures include spending on services and transfers provided to individuals and households, as well as spending on services provided on a collective base</w:t>
      </w:r>
    </w:p>
    <w:p w14:paraId="1554A061" w14:textId="77777777" w:rsidR="00A1748E" w:rsidRPr="00CD15E8" w:rsidRDefault="009E7751" w:rsidP="00C54988">
      <w:pPr>
        <w:numPr>
          <w:ilvl w:val="4"/>
          <w:numId w:val="12"/>
        </w:numPr>
        <w:rPr>
          <w:b/>
          <w:sz w:val="24"/>
          <w:szCs w:val="24"/>
        </w:rPr>
      </w:pPr>
      <w:r w:rsidRPr="00CD15E8">
        <w:rPr>
          <w:b/>
          <w:sz w:val="24"/>
          <w:szCs w:val="24"/>
        </w:rPr>
        <w:t xml:space="preserve">Sickness and disability [7101, 7103]: </w:t>
      </w:r>
      <w:r w:rsidRPr="00CD15E8">
        <w:rPr>
          <w:sz w:val="24"/>
          <w:szCs w:val="24"/>
        </w:rPr>
        <w:t>government expenditures on the provision of social protection for sickness or disability and for survivors of a deceased person. This includes expenditures on cash or in-kind benefits for loss of earnings due to temporary inability to work caused by sickness or injury, as well as support for persons who are survivors of a deceased person. This also includes expenditures on administration, operation, or support of these social protection schemes</w:t>
      </w:r>
    </w:p>
    <w:p w14:paraId="6A996E3F" w14:textId="77777777" w:rsidR="00A1748E" w:rsidRPr="00CD15E8" w:rsidRDefault="009E7751" w:rsidP="00C54988">
      <w:pPr>
        <w:numPr>
          <w:ilvl w:val="4"/>
          <w:numId w:val="12"/>
        </w:numPr>
        <w:rPr>
          <w:b/>
          <w:sz w:val="24"/>
          <w:szCs w:val="24"/>
        </w:rPr>
      </w:pPr>
      <w:r w:rsidRPr="00CD15E8">
        <w:rPr>
          <w:b/>
          <w:sz w:val="24"/>
          <w:szCs w:val="24"/>
        </w:rPr>
        <w:t xml:space="preserve">Old age [7102]: </w:t>
      </w:r>
      <w:r w:rsidRPr="00CD15E8">
        <w:rPr>
          <w:sz w:val="24"/>
          <w:szCs w:val="24"/>
        </w:rPr>
        <w:t>government expenditures on the provision of social protection for old age. This includes expenditures on cash or in-kind benefits for loss of income, inadequate income, or lack of independence in carrying out daily tasks, etc. due to aging, as well as expenditures on administration, operation, or support of such social protection schemes</w:t>
      </w:r>
    </w:p>
    <w:p w14:paraId="1B274BE5" w14:textId="77777777" w:rsidR="00A1748E" w:rsidRPr="00CD15E8" w:rsidRDefault="009E7751" w:rsidP="00C54988">
      <w:pPr>
        <w:numPr>
          <w:ilvl w:val="4"/>
          <w:numId w:val="12"/>
        </w:numPr>
        <w:rPr>
          <w:b/>
          <w:sz w:val="24"/>
          <w:szCs w:val="24"/>
        </w:rPr>
      </w:pPr>
      <w:r w:rsidRPr="00CD15E8">
        <w:rPr>
          <w:b/>
          <w:sz w:val="24"/>
          <w:szCs w:val="24"/>
        </w:rPr>
        <w:t xml:space="preserve">Family and children [7104]: </w:t>
      </w:r>
      <w:r w:rsidRPr="00CD15E8">
        <w:rPr>
          <w:sz w:val="24"/>
          <w:szCs w:val="24"/>
        </w:rPr>
        <w:t>government expenditures on the provision of social protection for households with dependent children. This includes expenditures on cash or in-kind benefits such as maternity allowances, birth grants, parental level benefits, shelter and board to preschool children, etc., as well as expenditures on administration, operation, or support of such social protection schemes</w:t>
      </w:r>
    </w:p>
    <w:p w14:paraId="4D973DF9" w14:textId="77777777" w:rsidR="00A1748E" w:rsidRPr="00CD15E8" w:rsidRDefault="009E7751" w:rsidP="00C54988">
      <w:pPr>
        <w:numPr>
          <w:ilvl w:val="4"/>
          <w:numId w:val="12"/>
        </w:numPr>
        <w:rPr>
          <w:b/>
          <w:sz w:val="24"/>
          <w:szCs w:val="24"/>
        </w:rPr>
      </w:pPr>
      <w:r w:rsidRPr="00CD15E8">
        <w:rPr>
          <w:b/>
          <w:sz w:val="24"/>
          <w:szCs w:val="24"/>
        </w:rPr>
        <w:t xml:space="preserve">Unemployment [7105]: </w:t>
      </w:r>
      <w:r w:rsidRPr="00CD15E8">
        <w:rPr>
          <w:sz w:val="24"/>
          <w:szCs w:val="24"/>
        </w:rPr>
        <w:t>government expenditures on the provision of social protection for unemployment. This includes expenditures on cash or in-kind benefits (</w:t>
      </w:r>
      <w:proofErr w:type="gramStart"/>
      <w:r w:rsidRPr="00CD15E8">
        <w:rPr>
          <w:sz w:val="24"/>
          <w:szCs w:val="24"/>
        </w:rPr>
        <w:t>e.g.</w:t>
      </w:r>
      <w:proofErr w:type="gramEnd"/>
      <w:r w:rsidRPr="00CD15E8">
        <w:rPr>
          <w:sz w:val="24"/>
          <w:szCs w:val="24"/>
        </w:rPr>
        <w:t xml:space="preserve"> unemployment benefits, early retirement benefits, mobility and resettlement payments, and vocational training, etc.) for persons who are capable of work and available for work but are unable to find suitable employment, as well as expenditures on administration, operation, or support of such social protection schemes</w:t>
      </w:r>
    </w:p>
    <w:p w14:paraId="3E31529F" w14:textId="77777777" w:rsidR="00A1748E" w:rsidRPr="00CD15E8" w:rsidRDefault="009E7751" w:rsidP="00C54988">
      <w:pPr>
        <w:numPr>
          <w:ilvl w:val="4"/>
          <w:numId w:val="12"/>
        </w:numPr>
        <w:rPr>
          <w:b/>
          <w:sz w:val="24"/>
          <w:szCs w:val="24"/>
        </w:rPr>
      </w:pPr>
      <w:r w:rsidRPr="00CD15E8">
        <w:rPr>
          <w:b/>
          <w:sz w:val="24"/>
          <w:szCs w:val="24"/>
        </w:rPr>
        <w:t xml:space="preserve">Housing [7106]: </w:t>
      </w:r>
      <w:r w:rsidRPr="00CD15E8">
        <w:rPr>
          <w:sz w:val="24"/>
          <w:szCs w:val="24"/>
        </w:rPr>
        <w:t>government expenditures on the provision of social protection for households’ cost of housing. This includes expenditures on in-kind benefits such as the provision of low-cost or social housing, payments to alleviate the current housing costs of oner-occupiers, etc., as well as expenditures on administration, operation, or support of such social protection schemes</w:t>
      </w:r>
    </w:p>
    <w:p w14:paraId="053B7D73" w14:textId="06B7BB1E" w:rsidR="00A1748E" w:rsidRPr="00CD15E8" w:rsidRDefault="009E7751" w:rsidP="00C54988">
      <w:pPr>
        <w:numPr>
          <w:ilvl w:val="4"/>
          <w:numId w:val="12"/>
        </w:numPr>
        <w:rPr>
          <w:b/>
          <w:sz w:val="24"/>
          <w:szCs w:val="24"/>
        </w:rPr>
      </w:pPr>
      <w:r w:rsidRPr="00CD15E8">
        <w:rPr>
          <w:b/>
          <w:sz w:val="24"/>
          <w:szCs w:val="24"/>
        </w:rPr>
        <w:lastRenderedPageBreak/>
        <w:t xml:space="preserve">Social exclusion not elsewhere classified [7107]: </w:t>
      </w:r>
      <w:r w:rsidRPr="00CD15E8">
        <w:rPr>
          <w:sz w:val="24"/>
          <w:szCs w:val="24"/>
        </w:rPr>
        <w:t xml:space="preserve">government expenditures on the provision of social protection for </w:t>
      </w:r>
      <w:r w:rsidR="00796371" w:rsidRPr="00CD15E8">
        <w:rPr>
          <w:sz w:val="24"/>
          <w:szCs w:val="24"/>
        </w:rPr>
        <w:t>victims’</w:t>
      </w:r>
      <w:r w:rsidRPr="00CD15E8">
        <w:rPr>
          <w:sz w:val="24"/>
          <w:szCs w:val="24"/>
        </w:rPr>
        <w:t xml:space="preserve"> services and social exclusion not elsewhere classified. Victim’s services </w:t>
      </w:r>
      <w:r w:rsidR="002C2812" w:rsidRPr="00CD15E8">
        <w:rPr>
          <w:sz w:val="24"/>
          <w:szCs w:val="24"/>
        </w:rPr>
        <w:t>refer</w:t>
      </w:r>
      <w:r w:rsidRPr="00CD15E8">
        <w:rPr>
          <w:sz w:val="24"/>
          <w:szCs w:val="24"/>
        </w:rPr>
        <w:t xml:space="preserve"> to the provision provided for persons who have suffered physical or emotional harm, property damage, or economic loss as a result of crime or for their surviving dependents (</w:t>
      </w:r>
      <w:proofErr w:type="gramStart"/>
      <w:r w:rsidRPr="00CD15E8">
        <w:rPr>
          <w:sz w:val="24"/>
          <w:szCs w:val="24"/>
        </w:rPr>
        <w:t>i.e.</w:t>
      </w:r>
      <w:proofErr w:type="gramEnd"/>
      <w:r w:rsidRPr="00CD15E8">
        <w:rPr>
          <w:sz w:val="24"/>
          <w:szCs w:val="24"/>
        </w:rPr>
        <w:t xml:space="preserve"> spouse, child, or other relatives who were, in whole or in part, dependent upon the victim for support at the time of their death). Social exclusion not elsewhere classified refers to the provision of social protection to persons who are socially marginalized or at risk of social marginalization (</w:t>
      </w:r>
      <w:proofErr w:type="gramStart"/>
      <w:r w:rsidRPr="00CD15E8">
        <w:rPr>
          <w:sz w:val="24"/>
          <w:szCs w:val="24"/>
        </w:rPr>
        <w:t>e.g.</w:t>
      </w:r>
      <w:proofErr w:type="gramEnd"/>
      <w:r w:rsidRPr="00CD15E8">
        <w:rPr>
          <w:sz w:val="24"/>
          <w:szCs w:val="24"/>
        </w:rPr>
        <w:t xml:space="preserve"> lower income earners, refugees, etc.)</w:t>
      </w:r>
    </w:p>
    <w:p w14:paraId="56485687" w14:textId="77777777" w:rsidR="00A1748E" w:rsidRPr="00CD15E8" w:rsidRDefault="009E7751" w:rsidP="00C54988">
      <w:pPr>
        <w:numPr>
          <w:ilvl w:val="4"/>
          <w:numId w:val="12"/>
        </w:numPr>
        <w:rPr>
          <w:b/>
          <w:sz w:val="24"/>
          <w:szCs w:val="24"/>
        </w:rPr>
      </w:pPr>
      <w:r w:rsidRPr="00CD15E8">
        <w:rPr>
          <w:b/>
          <w:sz w:val="24"/>
          <w:szCs w:val="24"/>
        </w:rPr>
        <w:t xml:space="preserve">Social protection not elsewhere classified [7108, 7109]: </w:t>
      </w:r>
      <w:r w:rsidRPr="00CD15E8">
        <w:rPr>
          <w:sz w:val="24"/>
          <w:szCs w:val="24"/>
        </w:rPr>
        <w:t>government expenditures on social protection-related applied research and experimental development and social protection not elsewhere classified. This includes expenditures on the administration and operation of government agencies engaged in applied research and experimental development related to social protection, as well as expenditures supporting social protection-related research and development undertaken by non-government bodies. Social protection not elsewhere classified includes expenditures on administration, operation, or support of activities such as formulation, administration, coordination, and monitoring of overall social protection policies, plans, programs, and budgets; preparation and enforcement of legislation and standards for the provision of social protection; and production and dissemination of general information, technical documentation, and statistics on social protection</w:t>
      </w:r>
    </w:p>
    <w:p w14:paraId="3A3C52F1" w14:textId="77777777" w:rsidR="00FC4E7B" w:rsidRPr="00CD15E8" w:rsidRDefault="00FC4E7B" w:rsidP="00FC4E7B">
      <w:pPr>
        <w:ind w:left="3600"/>
        <w:rPr>
          <w:b/>
          <w:sz w:val="24"/>
          <w:szCs w:val="24"/>
        </w:rPr>
      </w:pPr>
    </w:p>
    <w:p w14:paraId="302C6A43" w14:textId="77777777" w:rsidR="00A1748E" w:rsidRPr="00CD15E8" w:rsidRDefault="009E7751" w:rsidP="00C54988">
      <w:pPr>
        <w:numPr>
          <w:ilvl w:val="2"/>
          <w:numId w:val="12"/>
        </w:numPr>
        <w:rPr>
          <w:b/>
          <w:sz w:val="24"/>
          <w:szCs w:val="24"/>
        </w:rPr>
      </w:pPr>
      <w:r w:rsidRPr="00CD15E8">
        <w:rPr>
          <w:b/>
          <w:sz w:val="24"/>
          <w:szCs w:val="24"/>
        </w:rPr>
        <w:t>Dataset 2 - Macroeconomic Indicators:</w:t>
      </w:r>
    </w:p>
    <w:p w14:paraId="3E244B2C" w14:textId="77777777" w:rsidR="001D622D" w:rsidRPr="00CD15E8" w:rsidRDefault="009E7751" w:rsidP="00C54988">
      <w:pPr>
        <w:numPr>
          <w:ilvl w:val="3"/>
          <w:numId w:val="12"/>
        </w:numPr>
        <w:rPr>
          <w:rStyle w:val="Strong"/>
          <w:b w:val="0"/>
          <w:bCs w:val="0"/>
          <w:sz w:val="24"/>
          <w:szCs w:val="24"/>
        </w:rPr>
      </w:pPr>
      <w:r w:rsidRPr="00CD15E8">
        <w:rPr>
          <w:b/>
          <w:sz w:val="24"/>
          <w:szCs w:val="24"/>
        </w:rPr>
        <w:t xml:space="preserve">Gini coefficient - adjusted for after-tax income: </w:t>
      </w:r>
      <w:r w:rsidR="001D622D" w:rsidRPr="00CD15E8">
        <w:rPr>
          <w:sz w:val="24"/>
          <w:szCs w:val="24"/>
        </w:rPr>
        <w:t xml:space="preserve">a number between 0 and 1 that measures the degree of inequality in the distribution of income. A value of </w:t>
      </w:r>
      <w:r w:rsidR="001D622D" w:rsidRPr="00CD15E8">
        <w:rPr>
          <w:rStyle w:val="Strong"/>
          <w:b w:val="0"/>
          <w:bCs w:val="0"/>
          <w:sz w:val="24"/>
          <w:szCs w:val="24"/>
        </w:rPr>
        <w:t>0</w:t>
      </w:r>
      <w:r w:rsidR="001D622D" w:rsidRPr="00CD15E8">
        <w:rPr>
          <w:sz w:val="24"/>
          <w:szCs w:val="24"/>
        </w:rPr>
        <w:t xml:space="preserve"> represents perfect equality, where everyone has the same adjusted household income, while a value of </w:t>
      </w:r>
      <w:r w:rsidR="001D622D" w:rsidRPr="00CD15E8">
        <w:rPr>
          <w:rStyle w:val="Strong"/>
          <w:b w:val="0"/>
          <w:bCs w:val="0"/>
          <w:sz w:val="24"/>
          <w:szCs w:val="24"/>
        </w:rPr>
        <w:t>1</w:t>
      </w:r>
      <w:r w:rsidR="001D622D" w:rsidRPr="00CD15E8">
        <w:rPr>
          <w:b/>
          <w:bCs/>
          <w:sz w:val="24"/>
          <w:szCs w:val="24"/>
        </w:rPr>
        <w:t xml:space="preserve"> </w:t>
      </w:r>
      <w:r w:rsidR="001D622D" w:rsidRPr="00CD15E8">
        <w:rPr>
          <w:sz w:val="24"/>
          <w:szCs w:val="24"/>
        </w:rPr>
        <w:t xml:space="preserve">indicates maximum inequality, where one person receives all the income and everyone else receives none. Although a single Gini coefficient does not have a simple standalone interpretation, it is useful for comparing income inequality across different populations or over time: </w:t>
      </w:r>
      <w:r w:rsidR="001D622D" w:rsidRPr="00CD15E8">
        <w:rPr>
          <w:rStyle w:val="Strong"/>
          <w:b w:val="0"/>
          <w:bCs w:val="0"/>
          <w:sz w:val="24"/>
          <w:szCs w:val="24"/>
        </w:rPr>
        <w:t>the higher the coefficient, the greater the inequality.</w:t>
      </w:r>
    </w:p>
    <w:p w14:paraId="1C4C8142" w14:textId="77777777" w:rsidR="00F254FF" w:rsidRPr="00CD15E8" w:rsidRDefault="00F254FF" w:rsidP="00F254FF">
      <w:pPr>
        <w:ind w:left="2880"/>
        <w:rPr>
          <w:rStyle w:val="Strong"/>
          <w:b w:val="0"/>
          <w:bCs w:val="0"/>
          <w:sz w:val="24"/>
          <w:szCs w:val="24"/>
        </w:rPr>
      </w:pPr>
    </w:p>
    <w:p w14:paraId="538750F0" w14:textId="2417AF92" w:rsidR="00F254FF" w:rsidRPr="00CD15E8" w:rsidRDefault="009E7751" w:rsidP="00F254FF">
      <w:pPr>
        <w:numPr>
          <w:ilvl w:val="3"/>
          <w:numId w:val="12"/>
        </w:numPr>
        <w:rPr>
          <w:b/>
          <w:sz w:val="24"/>
          <w:szCs w:val="24"/>
        </w:rPr>
      </w:pPr>
      <w:r w:rsidRPr="00CD15E8">
        <w:rPr>
          <w:b/>
          <w:sz w:val="24"/>
          <w:szCs w:val="24"/>
        </w:rPr>
        <w:t xml:space="preserve">Unemployment rate: </w:t>
      </w:r>
      <w:r w:rsidR="00084793" w:rsidRPr="00CD15E8">
        <w:rPr>
          <w:sz w:val="24"/>
          <w:szCs w:val="24"/>
        </w:rPr>
        <w:t xml:space="preserve">the number of unemployed individuals expressed as a percentage of the total </w:t>
      </w:r>
      <w:r w:rsidR="00084793" w:rsidRPr="00CD15E8">
        <w:rPr>
          <w:rStyle w:val="Strong"/>
          <w:b w:val="0"/>
          <w:bCs w:val="0"/>
          <w:sz w:val="24"/>
          <w:szCs w:val="24"/>
        </w:rPr>
        <w:t>labour force</w:t>
      </w:r>
      <w:r w:rsidR="00084793" w:rsidRPr="00CD15E8">
        <w:rPr>
          <w:sz w:val="24"/>
          <w:szCs w:val="24"/>
        </w:rPr>
        <w:t>. For a specific group (such as by age, gender, or marital status), the unemployment rate is calculated as the number of unemployed persons within that group divided by the labour force of that same group, expressed as a percentage.</w:t>
      </w:r>
    </w:p>
    <w:p w14:paraId="7D14BD61" w14:textId="77777777" w:rsidR="00F254FF" w:rsidRPr="00CD15E8" w:rsidRDefault="00F254FF" w:rsidP="00F254FF">
      <w:pPr>
        <w:rPr>
          <w:b/>
          <w:sz w:val="24"/>
          <w:szCs w:val="24"/>
        </w:rPr>
      </w:pPr>
    </w:p>
    <w:p w14:paraId="55132947" w14:textId="0A622E1A" w:rsidR="00A1748E" w:rsidRPr="00CD15E8" w:rsidRDefault="009E7751" w:rsidP="00C54988">
      <w:pPr>
        <w:numPr>
          <w:ilvl w:val="3"/>
          <w:numId w:val="12"/>
        </w:numPr>
        <w:rPr>
          <w:b/>
          <w:sz w:val="24"/>
          <w:szCs w:val="24"/>
        </w:rPr>
      </w:pPr>
      <w:r w:rsidRPr="00CD15E8">
        <w:rPr>
          <w:b/>
          <w:sz w:val="24"/>
          <w:szCs w:val="24"/>
        </w:rPr>
        <w:t xml:space="preserve">Gross domestic product (GDP) - </w:t>
      </w:r>
      <w:r w:rsidR="00796371" w:rsidRPr="00CD15E8">
        <w:rPr>
          <w:b/>
          <w:sz w:val="24"/>
          <w:szCs w:val="24"/>
        </w:rPr>
        <w:t>Values are in millions of dollars</w:t>
      </w:r>
      <w:r w:rsidR="007F70B1" w:rsidRPr="00CD15E8">
        <w:rPr>
          <w:b/>
          <w:sz w:val="24"/>
          <w:szCs w:val="24"/>
        </w:rPr>
        <w:t xml:space="preserve"> (Nominal/Current dollars)</w:t>
      </w:r>
      <w:r w:rsidRPr="00CD15E8">
        <w:rPr>
          <w:b/>
          <w:sz w:val="24"/>
          <w:szCs w:val="24"/>
        </w:rPr>
        <w:t>:</w:t>
      </w:r>
      <w:r w:rsidRPr="00CD15E8">
        <w:rPr>
          <w:sz w:val="24"/>
          <w:szCs w:val="24"/>
        </w:rPr>
        <w:t xml:space="preserve"> income-based GDP that measures the total income generated by the production of all final goods and services within a region and time frame at market prices</w:t>
      </w:r>
      <w:r w:rsidR="007F70B1" w:rsidRPr="00CD15E8">
        <w:rPr>
          <w:sz w:val="24"/>
          <w:szCs w:val="24"/>
        </w:rPr>
        <w:t>.</w:t>
      </w:r>
    </w:p>
    <w:p w14:paraId="5BAA0346" w14:textId="77777777" w:rsidR="007F70B1" w:rsidRPr="00CD15E8" w:rsidRDefault="007F70B1" w:rsidP="007F70B1">
      <w:pPr>
        <w:rPr>
          <w:b/>
          <w:sz w:val="24"/>
          <w:szCs w:val="24"/>
        </w:rPr>
      </w:pPr>
    </w:p>
    <w:p w14:paraId="5B236255" w14:textId="742E9B30" w:rsidR="00A1748E" w:rsidRPr="00CD15E8" w:rsidRDefault="009E7751" w:rsidP="00C54988">
      <w:pPr>
        <w:numPr>
          <w:ilvl w:val="3"/>
          <w:numId w:val="12"/>
        </w:numPr>
        <w:rPr>
          <w:b/>
          <w:sz w:val="24"/>
          <w:szCs w:val="24"/>
        </w:rPr>
      </w:pPr>
      <w:r w:rsidRPr="00CD15E8">
        <w:rPr>
          <w:b/>
          <w:sz w:val="24"/>
          <w:szCs w:val="24"/>
        </w:rPr>
        <w:lastRenderedPageBreak/>
        <w:t xml:space="preserve">Median after-tax income: </w:t>
      </w:r>
      <w:r w:rsidRPr="00CD15E8">
        <w:rPr>
          <w:sz w:val="24"/>
          <w:szCs w:val="24"/>
        </w:rPr>
        <w:t>median after-tax income (total income less income tax) for all families and unattached individuals in 202</w:t>
      </w:r>
      <w:r w:rsidR="007F70B1" w:rsidRPr="00CD15E8">
        <w:rPr>
          <w:sz w:val="24"/>
          <w:szCs w:val="24"/>
        </w:rPr>
        <w:t>3</w:t>
      </w:r>
      <w:r w:rsidRPr="00CD15E8">
        <w:rPr>
          <w:sz w:val="24"/>
          <w:szCs w:val="24"/>
        </w:rPr>
        <w:t xml:space="preserve"> constant dollars</w:t>
      </w:r>
      <w:r w:rsidR="006E4648" w:rsidRPr="00CD15E8">
        <w:rPr>
          <w:rStyle w:val="FootnoteReference"/>
          <w:sz w:val="24"/>
          <w:szCs w:val="24"/>
        </w:rPr>
        <w:footnoteReference w:id="3"/>
      </w:r>
      <w:r w:rsidR="00EF3B92" w:rsidRPr="00CD15E8">
        <w:rPr>
          <w:sz w:val="24"/>
          <w:szCs w:val="24"/>
        </w:rPr>
        <w:t>.</w:t>
      </w:r>
    </w:p>
    <w:p w14:paraId="2988CE2D" w14:textId="77777777" w:rsidR="007F70B1" w:rsidRPr="00CD15E8" w:rsidRDefault="007F70B1" w:rsidP="007F70B1">
      <w:pPr>
        <w:rPr>
          <w:b/>
          <w:sz w:val="24"/>
          <w:szCs w:val="24"/>
        </w:rPr>
      </w:pPr>
    </w:p>
    <w:p w14:paraId="7780330A" w14:textId="6EE64B29" w:rsidR="00A1748E" w:rsidRPr="00CD15E8" w:rsidRDefault="009E7751" w:rsidP="00C54988">
      <w:pPr>
        <w:numPr>
          <w:ilvl w:val="3"/>
          <w:numId w:val="12"/>
        </w:numPr>
        <w:rPr>
          <w:b/>
          <w:sz w:val="24"/>
          <w:szCs w:val="24"/>
        </w:rPr>
      </w:pPr>
      <w:r w:rsidRPr="00CD15E8">
        <w:rPr>
          <w:b/>
          <w:sz w:val="24"/>
          <w:szCs w:val="24"/>
        </w:rPr>
        <w:t xml:space="preserve">Consumer price index (CPI) - all-items: </w:t>
      </w:r>
      <w:r w:rsidRPr="00CD15E8">
        <w:rPr>
          <w:sz w:val="24"/>
          <w:szCs w:val="24"/>
        </w:rPr>
        <w:t xml:space="preserve">an index that measures the cost of a fixed market basket of goods and services purchased by households </w:t>
      </w:r>
      <w:r w:rsidR="00285D3E" w:rsidRPr="00CD15E8">
        <w:rPr>
          <w:sz w:val="24"/>
          <w:szCs w:val="24"/>
        </w:rPr>
        <w:t>in</w:t>
      </w:r>
      <w:r w:rsidRPr="00CD15E8">
        <w:rPr>
          <w:sz w:val="24"/>
          <w:szCs w:val="24"/>
        </w:rPr>
        <w:t xml:space="preserve"> 2002 </w:t>
      </w:r>
      <w:r w:rsidR="005261CB" w:rsidRPr="00CD15E8">
        <w:rPr>
          <w:sz w:val="24"/>
          <w:szCs w:val="24"/>
        </w:rPr>
        <w:t>constant dollars</w:t>
      </w:r>
      <w:r w:rsidR="00EF3B92" w:rsidRPr="00CD15E8">
        <w:rPr>
          <w:sz w:val="24"/>
          <w:szCs w:val="24"/>
        </w:rPr>
        <w:t>.</w:t>
      </w:r>
    </w:p>
    <w:p w14:paraId="3B4A6C66" w14:textId="77777777" w:rsidR="006E4648" w:rsidRPr="00CD15E8" w:rsidRDefault="006E4648" w:rsidP="006E4648">
      <w:pPr>
        <w:rPr>
          <w:b/>
          <w:sz w:val="24"/>
          <w:szCs w:val="24"/>
        </w:rPr>
      </w:pPr>
    </w:p>
    <w:p w14:paraId="0C32F083" w14:textId="125C5B72" w:rsidR="00A1748E" w:rsidRPr="00CD15E8" w:rsidRDefault="009E7751" w:rsidP="00C54988">
      <w:pPr>
        <w:numPr>
          <w:ilvl w:val="3"/>
          <w:numId w:val="12"/>
        </w:numPr>
        <w:rPr>
          <w:b/>
          <w:sz w:val="24"/>
          <w:szCs w:val="24"/>
        </w:rPr>
      </w:pPr>
      <w:r w:rsidRPr="00CD15E8">
        <w:rPr>
          <w:b/>
          <w:sz w:val="24"/>
          <w:szCs w:val="24"/>
        </w:rPr>
        <w:t>Consumer price index - general government final consumption expenditure:</w:t>
      </w:r>
      <w:r w:rsidRPr="00CD15E8">
        <w:rPr>
          <w:sz w:val="24"/>
          <w:szCs w:val="24"/>
        </w:rPr>
        <w:t xml:space="preserve"> an index that measures the average changes in cost for all general government final consumption expenditure </w:t>
      </w:r>
      <w:r w:rsidR="005261CB" w:rsidRPr="00CD15E8">
        <w:rPr>
          <w:sz w:val="24"/>
          <w:szCs w:val="24"/>
        </w:rPr>
        <w:t xml:space="preserve">in </w:t>
      </w:r>
      <w:r w:rsidRPr="00CD15E8">
        <w:rPr>
          <w:sz w:val="24"/>
          <w:szCs w:val="24"/>
        </w:rPr>
        <w:t xml:space="preserve">2017 </w:t>
      </w:r>
      <w:r w:rsidR="005261CB" w:rsidRPr="00CD15E8">
        <w:rPr>
          <w:sz w:val="24"/>
          <w:szCs w:val="24"/>
        </w:rPr>
        <w:t>constant dollars</w:t>
      </w:r>
      <w:r w:rsidR="00FC4E7B" w:rsidRPr="00CD15E8">
        <w:rPr>
          <w:sz w:val="24"/>
          <w:szCs w:val="24"/>
        </w:rPr>
        <w:t>.</w:t>
      </w:r>
    </w:p>
    <w:p w14:paraId="19417808" w14:textId="77777777" w:rsidR="00A1748E" w:rsidRPr="00CD15E8" w:rsidRDefault="009E7751" w:rsidP="00C54988">
      <w:pPr>
        <w:numPr>
          <w:ilvl w:val="0"/>
          <w:numId w:val="12"/>
        </w:numPr>
        <w:rPr>
          <w:b/>
          <w:sz w:val="24"/>
          <w:szCs w:val="24"/>
        </w:rPr>
      </w:pPr>
      <w:r w:rsidRPr="00CD15E8">
        <w:rPr>
          <w:b/>
          <w:sz w:val="24"/>
          <w:szCs w:val="24"/>
        </w:rPr>
        <w:t>Support Documentation</w:t>
      </w:r>
    </w:p>
    <w:p w14:paraId="7FA68559" w14:textId="71B55435" w:rsidR="00A1748E" w:rsidRPr="00CD15E8" w:rsidRDefault="00000000" w:rsidP="00C54988">
      <w:pPr>
        <w:numPr>
          <w:ilvl w:val="1"/>
          <w:numId w:val="12"/>
        </w:numPr>
        <w:rPr>
          <w:b/>
          <w:sz w:val="24"/>
          <w:szCs w:val="24"/>
        </w:rPr>
      </w:pPr>
      <w:hyperlink r:id="rId9">
        <w:r w:rsidR="00796371" w:rsidRPr="00CD15E8">
          <w:rPr>
            <w:b/>
            <w:color w:val="1155CC"/>
            <w:sz w:val="24"/>
            <w:szCs w:val="24"/>
            <w:u w:val="single"/>
          </w:rPr>
          <w:t>PowerPoint</w:t>
        </w:r>
        <w:r w:rsidR="009E7751" w:rsidRPr="00CD15E8">
          <w:rPr>
            <w:b/>
            <w:color w:val="1155CC"/>
            <w:sz w:val="24"/>
            <w:szCs w:val="24"/>
            <w:u w:val="single"/>
          </w:rPr>
          <w:t xml:space="preserve"> slides for an overview of CCOFOG and Macroeconomic Indicators</w:t>
        </w:r>
      </w:hyperlink>
    </w:p>
    <w:p w14:paraId="32569B3F" w14:textId="77777777" w:rsidR="00A1748E" w:rsidRPr="00CD15E8" w:rsidRDefault="00000000" w:rsidP="00C54988">
      <w:pPr>
        <w:numPr>
          <w:ilvl w:val="1"/>
          <w:numId w:val="12"/>
        </w:numPr>
        <w:rPr>
          <w:b/>
          <w:sz w:val="24"/>
          <w:szCs w:val="24"/>
        </w:rPr>
      </w:pPr>
      <w:hyperlink r:id="rId10">
        <w:r w:rsidR="009E7751" w:rsidRPr="00CD15E8">
          <w:rPr>
            <w:b/>
            <w:color w:val="1155CC"/>
            <w:sz w:val="24"/>
            <w:szCs w:val="24"/>
            <w:u w:val="single"/>
          </w:rPr>
          <w:t>An Excel spreadsheet file with variables and datasets</w:t>
        </w:r>
      </w:hyperlink>
    </w:p>
    <w:p w14:paraId="3F8E99BA" w14:textId="77777777" w:rsidR="00A1748E" w:rsidRPr="00CD15E8" w:rsidRDefault="00000000" w:rsidP="00C54988">
      <w:pPr>
        <w:numPr>
          <w:ilvl w:val="1"/>
          <w:numId w:val="12"/>
        </w:numPr>
        <w:rPr>
          <w:b/>
          <w:sz w:val="24"/>
          <w:szCs w:val="24"/>
        </w:rPr>
      </w:pPr>
      <w:hyperlink r:id="rId11">
        <w:r w:rsidR="009E7751" w:rsidRPr="00CD15E8">
          <w:rPr>
            <w:b/>
            <w:color w:val="1155CC"/>
            <w:sz w:val="24"/>
            <w:szCs w:val="24"/>
            <w:u w:val="single"/>
          </w:rPr>
          <w:t>A Word doc with all links direct to data/variable Statistics Canada website</w:t>
        </w:r>
      </w:hyperlink>
    </w:p>
    <w:p w14:paraId="5CAC463E" w14:textId="77777777" w:rsidR="00A1748E" w:rsidRPr="003014FD" w:rsidRDefault="00000000" w:rsidP="00C54988">
      <w:pPr>
        <w:numPr>
          <w:ilvl w:val="1"/>
          <w:numId w:val="12"/>
        </w:numPr>
        <w:rPr>
          <w:b/>
          <w:sz w:val="24"/>
          <w:szCs w:val="24"/>
        </w:rPr>
      </w:pPr>
      <w:hyperlink r:id="rId12">
        <w:r w:rsidR="009E7751" w:rsidRPr="00CD15E8">
          <w:rPr>
            <w:b/>
            <w:color w:val="1155CC"/>
            <w:sz w:val="24"/>
            <w:szCs w:val="24"/>
            <w:u w:val="single"/>
          </w:rPr>
          <w:t>A link to Statistics Canada’s website with further detailed information on other variables of government expenditures by function in the CCOFOG</w:t>
        </w:r>
      </w:hyperlink>
    </w:p>
    <w:p w14:paraId="153B2CE4" w14:textId="77777777" w:rsidR="003014FD" w:rsidRPr="00CD15E8" w:rsidRDefault="003014FD" w:rsidP="003014FD">
      <w:pPr>
        <w:ind w:left="1440"/>
        <w:rPr>
          <w:b/>
          <w:sz w:val="24"/>
          <w:szCs w:val="24"/>
        </w:rPr>
      </w:pPr>
    </w:p>
    <w:p w14:paraId="580F91E9" w14:textId="1BB79113" w:rsidR="00A1748E" w:rsidRPr="00CD15E8" w:rsidRDefault="009E7751">
      <w:pPr>
        <w:numPr>
          <w:ilvl w:val="0"/>
          <w:numId w:val="2"/>
        </w:numPr>
        <w:rPr>
          <w:b/>
          <w:sz w:val="24"/>
          <w:szCs w:val="24"/>
        </w:rPr>
      </w:pPr>
      <w:r w:rsidRPr="00CD15E8">
        <w:rPr>
          <w:b/>
          <w:sz w:val="24"/>
          <w:szCs w:val="24"/>
        </w:rPr>
        <w:t>Indicator Description</w:t>
      </w:r>
      <w:r w:rsidR="0069233F" w:rsidRPr="00CD15E8">
        <w:rPr>
          <w:b/>
          <w:sz w:val="24"/>
          <w:szCs w:val="24"/>
        </w:rPr>
        <w:t xml:space="preserve">: </w:t>
      </w:r>
    </w:p>
    <w:p w14:paraId="685D8C3B" w14:textId="77777777" w:rsidR="00A1748E" w:rsidRPr="00CD15E8" w:rsidRDefault="00A1748E">
      <w:pPr>
        <w:rPr>
          <w:b/>
          <w:sz w:val="24"/>
          <w:szCs w:val="24"/>
        </w:rPr>
      </w:pPr>
    </w:p>
    <w:p w14:paraId="42767362" w14:textId="77777777" w:rsidR="003C4C72" w:rsidRPr="00CD15E8" w:rsidRDefault="009E7751">
      <w:pPr>
        <w:numPr>
          <w:ilvl w:val="0"/>
          <w:numId w:val="1"/>
        </w:numPr>
        <w:rPr>
          <w:b/>
          <w:sz w:val="24"/>
          <w:szCs w:val="24"/>
        </w:rPr>
      </w:pPr>
      <w:r w:rsidRPr="00CD15E8">
        <w:rPr>
          <w:b/>
          <w:sz w:val="24"/>
          <w:szCs w:val="24"/>
        </w:rPr>
        <w:t>Will you share the inputs through CSDUL-RDC, CSDUL-OUT, or both?</w:t>
      </w:r>
    </w:p>
    <w:p w14:paraId="67D9A58C" w14:textId="749CC6A0" w:rsidR="00A1748E" w:rsidRDefault="001505AF" w:rsidP="001505AF">
      <w:pPr>
        <w:ind w:left="720"/>
        <w:rPr>
          <w:bCs/>
          <w:sz w:val="24"/>
          <w:szCs w:val="24"/>
        </w:rPr>
      </w:pPr>
      <w:r w:rsidRPr="00CD15E8">
        <w:rPr>
          <w:bCs/>
          <w:sz w:val="24"/>
          <w:szCs w:val="24"/>
        </w:rPr>
        <w:t>CSDUL-Out</w:t>
      </w:r>
      <w:r w:rsidR="009E7751" w:rsidRPr="00CD15E8">
        <w:rPr>
          <w:bCs/>
          <w:sz w:val="24"/>
          <w:szCs w:val="24"/>
        </w:rPr>
        <w:tab/>
      </w:r>
    </w:p>
    <w:p w14:paraId="386D5F94" w14:textId="77777777" w:rsidR="003014FD" w:rsidRPr="00CD15E8" w:rsidRDefault="003014FD" w:rsidP="001505AF">
      <w:pPr>
        <w:ind w:left="720"/>
        <w:rPr>
          <w:bCs/>
          <w:sz w:val="24"/>
          <w:szCs w:val="24"/>
        </w:rPr>
      </w:pPr>
    </w:p>
    <w:p w14:paraId="587A424A" w14:textId="0E15B86D" w:rsidR="009E61BD" w:rsidRPr="009E61BD" w:rsidRDefault="009E7751" w:rsidP="009E61BD">
      <w:pPr>
        <w:numPr>
          <w:ilvl w:val="0"/>
          <w:numId w:val="1"/>
        </w:numPr>
        <w:rPr>
          <w:b/>
          <w:sz w:val="24"/>
          <w:szCs w:val="24"/>
        </w:rPr>
      </w:pPr>
      <w:r w:rsidRPr="00CD15E8">
        <w:rPr>
          <w:b/>
          <w:sz w:val="24"/>
          <w:szCs w:val="24"/>
        </w:rPr>
        <w:t>Explanation of the indicator/model.</w:t>
      </w:r>
    </w:p>
    <w:p w14:paraId="0CCA82F6" w14:textId="0C169DBA" w:rsidR="009E61BD" w:rsidRDefault="009E61BD" w:rsidP="008D669A">
      <w:pPr>
        <w:pStyle w:val="ListParagraph"/>
        <w:rPr>
          <w:sz w:val="24"/>
          <w:szCs w:val="24"/>
        </w:rPr>
      </w:pPr>
      <w:r w:rsidRPr="009E61BD">
        <w:rPr>
          <w:sz w:val="24"/>
          <w:szCs w:val="24"/>
        </w:rPr>
        <w:t>Macroeconomic indicators describe the overall state of the economy and include measures such as Gini coefficient, unemployment rate, Gross Domestic Product, median after-tax income and consumer price indexes.</w:t>
      </w:r>
    </w:p>
    <w:p w14:paraId="58B0203D" w14:textId="77777777" w:rsidR="003014FD" w:rsidRPr="00CD15E8" w:rsidRDefault="003014FD" w:rsidP="008D669A">
      <w:pPr>
        <w:pStyle w:val="ListParagraph"/>
        <w:rPr>
          <w:b/>
          <w:sz w:val="24"/>
          <w:szCs w:val="24"/>
        </w:rPr>
      </w:pPr>
    </w:p>
    <w:p w14:paraId="53492B69" w14:textId="33012464" w:rsidR="00A1748E" w:rsidRPr="009E61BD" w:rsidRDefault="009E7751" w:rsidP="009E61BD">
      <w:pPr>
        <w:pStyle w:val="ListParagraph"/>
        <w:numPr>
          <w:ilvl w:val="1"/>
          <w:numId w:val="19"/>
        </w:numPr>
        <w:pBdr>
          <w:top w:val="nil"/>
          <w:left w:val="nil"/>
          <w:bottom w:val="nil"/>
          <w:right w:val="nil"/>
          <w:between w:val="nil"/>
        </w:pBdr>
        <w:spacing w:line="259" w:lineRule="auto"/>
        <w:rPr>
          <w:b/>
          <w:sz w:val="24"/>
          <w:szCs w:val="24"/>
        </w:rPr>
      </w:pPr>
      <w:r w:rsidRPr="009E61BD">
        <w:rPr>
          <w:b/>
          <w:sz w:val="24"/>
          <w:szCs w:val="24"/>
        </w:rPr>
        <w:t>In simple words, explain what the indicator/model to be added consists of.</w:t>
      </w:r>
    </w:p>
    <w:p w14:paraId="78181164" w14:textId="377DA127" w:rsidR="00CE4C3E" w:rsidRDefault="00CE4C3E" w:rsidP="00CE4C3E">
      <w:pPr>
        <w:pBdr>
          <w:top w:val="nil"/>
          <w:left w:val="nil"/>
          <w:bottom w:val="nil"/>
          <w:right w:val="nil"/>
          <w:between w:val="nil"/>
        </w:pBdr>
        <w:spacing w:line="259" w:lineRule="auto"/>
        <w:ind w:left="792"/>
        <w:rPr>
          <w:sz w:val="24"/>
          <w:szCs w:val="24"/>
        </w:rPr>
      </w:pPr>
      <w:r w:rsidRPr="00CD15E8">
        <w:rPr>
          <w:sz w:val="24"/>
          <w:szCs w:val="24"/>
        </w:rPr>
        <w:t>Macroeconomic indicators describe the overall state of the economy and include measures such as Gini coefficient, unemployment rate, Gross Domestic Product, median after-tax income and consumer price indexes.</w:t>
      </w:r>
    </w:p>
    <w:p w14:paraId="0EA26FBF" w14:textId="77777777" w:rsidR="003014FD" w:rsidRPr="00CD15E8" w:rsidRDefault="003014FD" w:rsidP="00CE4C3E">
      <w:pPr>
        <w:pBdr>
          <w:top w:val="nil"/>
          <w:left w:val="nil"/>
          <w:bottom w:val="nil"/>
          <w:right w:val="nil"/>
          <w:between w:val="nil"/>
        </w:pBdr>
        <w:spacing w:line="259" w:lineRule="auto"/>
        <w:ind w:left="792"/>
        <w:rPr>
          <w:b/>
          <w:sz w:val="24"/>
          <w:szCs w:val="24"/>
        </w:rPr>
      </w:pPr>
    </w:p>
    <w:p w14:paraId="39132FAA" w14:textId="761F04E8" w:rsidR="00A1748E" w:rsidRPr="009E61BD" w:rsidRDefault="009E7751" w:rsidP="009E61BD">
      <w:pPr>
        <w:pStyle w:val="ListParagraph"/>
        <w:numPr>
          <w:ilvl w:val="1"/>
          <w:numId w:val="19"/>
        </w:numPr>
        <w:pBdr>
          <w:top w:val="nil"/>
          <w:left w:val="nil"/>
          <w:bottom w:val="nil"/>
          <w:right w:val="nil"/>
          <w:between w:val="nil"/>
        </w:pBdr>
        <w:spacing w:line="259" w:lineRule="auto"/>
        <w:rPr>
          <w:b/>
          <w:sz w:val="24"/>
          <w:szCs w:val="24"/>
        </w:rPr>
      </w:pPr>
      <w:r w:rsidRPr="009E61BD">
        <w:rPr>
          <w:b/>
          <w:sz w:val="24"/>
          <w:szCs w:val="24"/>
        </w:rPr>
        <w:t>Are there assumptions associated with the indicator/model? If there are, please briefly describe them.</w:t>
      </w:r>
    </w:p>
    <w:p w14:paraId="30186267" w14:textId="77777777" w:rsidR="00A1748E" w:rsidRPr="00CD15E8" w:rsidRDefault="00A1748E">
      <w:pPr>
        <w:pBdr>
          <w:top w:val="nil"/>
          <w:left w:val="nil"/>
          <w:bottom w:val="nil"/>
          <w:right w:val="nil"/>
          <w:between w:val="nil"/>
        </w:pBdr>
        <w:spacing w:line="259" w:lineRule="auto"/>
        <w:ind w:left="792"/>
        <w:rPr>
          <w:sz w:val="24"/>
          <w:szCs w:val="24"/>
        </w:rPr>
      </w:pPr>
    </w:p>
    <w:p w14:paraId="3283D47F" w14:textId="77777777" w:rsidR="00A1748E" w:rsidRPr="00CD15E8" w:rsidRDefault="009E7751" w:rsidP="009E61BD">
      <w:pPr>
        <w:numPr>
          <w:ilvl w:val="1"/>
          <w:numId w:val="19"/>
        </w:numPr>
        <w:pBdr>
          <w:top w:val="nil"/>
          <w:left w:val="nil"/>
          <w:bottom w:val="nil"/>
          <w:right w:val="nil"/>
          <w:between w:val="nil"/>
        </w:pBdr>
        <w:spacing w:line="259" w:lineRule="auto"/>
        <w:rPr>
          <w:b/>
          <w:sz w:val="24"/>
          <w:szCs w:val="24"/>
        </w:rPr>
      </w:pPr>
      <w:r w:rsidRPr="00CD15E8">
        <w:rPr>
          <w:b/>
          <w:sz w:val="24"/>
          <w:szCs w:val="24"/>
        </w:rPr>
        <w:t>How is the indicator/model derived? Support your explanation with formulas when possible.</w:t>
      </w:r>
    </w:p>
    <w:p w14:paraId="067BE621" w14:textId="4480109E" w:rsidR="00A1748E" w:rsidRPr="00CD15E8" w:rsidRDefault="00A85E78" w:rsidP="00A85E78">
      <w:pPr>
        <w:pStyle w:val="ListParagraph"/>
        <w:numPr>
          <w:ilvl w:val="0"/>
          <w:numId w:val="18"/>
        </w:numPr>
        <w:pBdr>
          <w:top w:val="nil"/>
          <w:left w:val="nil"/>
          <w:bottom w:val="nil"/>
          <w:right w:val="nil"/>
          <w:between w:val="nil"/>
        </w:pBdr>
        <w:spacing w:line="259" w:lineRule="auto"/>
        <w:rPr>
          <w:sz w:val="24"/>
          <w:szCs w:val="24"/>
        </w:rPr>
      </w:pPr>
      <w:r w:rsidRPr="00CD15E8">
        <w:rPr>
          <w:sz w:val="24"/>
          <w:szCs w:val="24"/>
        </w:rPr>
        <w:t>Macroeconomic indicators:</w:t>
      </w:r>
    </w:p>
    <w:p w14:paraId="26686589" w14:textId="5247F2B6" w:rsidR="00A85E78" w:rsidRPr="00A531CE" w:rsidRDefault="00A85E78" w:rsidP="00A85E78">
      <w:pPr>
        <w:pStyle w:val="ListParagraph"/>
        <w:numPr>
          <w:ilvl w:val="1"/>
          <w:numId w:val="18"/>
        </w:numPr>
        <w:pBdr>
          <w:top w:val="nil"/>
          <w:left w:val="nil"/>
          <w:bottom w:val="nil"/>
          <w:right w:val="nil"/>
          <w:between w:val="nil"/>
        </w:pBdr>
        <w:spacing w:line="259" w:lineRule="auto"/>
        <w:rPr>
          <w:sz w:val="24"/>
          <w:szCs w:val="24"/>
        </w:rPr>
      </w:pPr>
      <w:r w:rsidRPr="00CD15E8">
        <w:rPr>
          <w:sz w:val="24"/>
          <w:szCs w:val="24"/>
        </w:rPr>
        <w:t>Gini</w:t>
      </w:r>
      <w:r w:rsidR="001F3929" w:rsidRPr="00CD15E8">
        <w:rPr>
          <w:sz w:val="24"/>
          <w:szCs w:val="24"/>
        </w:rPr>
        <w:t xml:space="preserve"> coefficient:</w:t>
      </w:r>
      <w:r w:rsidR="002052D3" w:rsidRPr="00CD15E8">
        <w:rPr>
          <w:sz w:val="24"/>
          <w:szCs w:val="24"/>
        </w:rPr>
        <w:t xml:space="preserve"> </w:t>
      </w:r>
      <w:r w:rsidR="002052D3" w:rsidRPr="00CD15E8">
        <w:rPr>
          <w:color w:val="333333"/>
          <w:sz w:val="24"/>
          <w:szCs w:val="24"/>
          <w:shd w:val="clear" w:color="auto" w:fill="FFFFFF"/>
        </w:rPr>
        <w:t xml:space="preserve">The coefficient would register zero (minimum inequality) for a population in which each person received </w:t>
      </w:r>
      <w:proofErr w:type="gramStart"/>
      <w:r w:rsidR="002052D3" w:rsidRPr="00CD15E8">
        <w:rPr>
          <w:color w:val="333333"/>
          <w:sz w:val="24"/>
          <w:szCs w:val="24"/>
          <w:shd w:val="clear" w:color="auto" w:fill="FFFFFF"/>
        </w:rPr>
        <w:t>exactly the same</w:t>
      </w:r>
      <w:proofErr w:type="gramEnd"/>
      <w:r w:rsidR="002052D3" w:rsidRPr="00CD15E8">
        <w:rPr>
          <w:color w:val="333333"/>
          <w:sz w:val="24"/>
          <w:szCs w:val="24"/>
          <w:shd w:val="clear" w:color="auto" w:fill="FFFFFF"/>
        </w:rPr>
        <w:t xml:space="preserve"> adjusted household income and it would register a coefficient of one (maximum inequality) if one person received all the adjusted household income and the rest received none.</w:t>
      </w:r>
    </w:p>
    <w:p w14:paraId="2BA6B79F" w14:textId="17F1E439" w:rsidR="00A531CE" w:rsidRDefault="00492100" w:rsidP="00A531CE">
      <w:pPr>
        <w:pStyle w:val="ListParagraph"/>
        <w:numPr>
          <w:ilvl w:val="2"/>
          <w:numId w:val="18"/>
        </w:numPr>
        <w:pBdr>
          <w:top w:val="nil"/>
          <w:left w:val="nil"/>
          <w:bottom w:val="nil"/>
          <w:right w:val="nil"/>
          <w:between w:val="nil"/>
        </w:pBdr>
        <w:spacing w:line="259" w:lineRule="auto"/>
        <w:rPr>
          <w:sz w:val="24"/>
          <w:szCs w:val="24"/>
        </w:rPr>
      </w:pPr>
      <m:oMath>
        <m:r>
          <w:rPr>
            <w:rFonts w:ascii="Cambria Math" w:hAnsi="Cambria Math"/>
            <w:sz w:val="24"/>
            <w:szCs w:val="24"/>
          </w:rPr>
          <m:t>Gini coefficient = 1-</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WY</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cumy</m:t>
                    </m:r>
                  </m:e>
                  <m:sub>
                    <m:r>
                      <w:rPr>
                        <w:rFonts w:ascii="Cambria Math" w:hAnsi="Cambria Math"/>
                        <w:sz w:val="24"/>
                        <w:szCs w:val="24"/>
                      </w:rPr>
                      <m:t>i-1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cumy</m:t>
                    </m:r>
                  </m:e>
                  <m:sub>
                    <m:r>
                      <w:rPr>
                        <w:rFonts w:ascii="Cambria Math" w:hAnsi="Cambria Math"/>
                        <w:sz w:val="24"/>
                        <w:szCs w:val="24"/>
                      </w:rPr>
                      <m:t>i</m:t>
                    </m:r>
                  </m:sub>
                </m:sSub>
              </m:e>
            </m:d>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nary>
      </m:oMath>
    </w:p>
    <w:p w14:paraId="6CB0F80E" w14:textId="21DD0F85" w:rsidR="00B856AF" w:rsidRDefault="00000000" w:rsidP="00E73D96">
      <w:pPr>
        <w:pStyle w:val="ListParagraph"/>
        <w:numPr>
          <w:ilvl w:val="3"/>
          <w:numId w:val="18"/>
        </w:numPr>
        <w:pBdr>
          <w:top w:val="nil"/>
          <w:left w:val="nil"/>
          <w:bottom w:val="nil"/>
          <w:right w:val="nil"/>
          <w:between w:val="nil"/>
        </w:pBdr>
        <w:spacing w:line="259" w:lineRule="auto"/>
        <w:rPr>
          <w:sz w:val="24"/>
          <w:szCs w:val="24"/>
        </w:rPr>
      </w:pP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oMath>
      <w:r w:rsidR="00736043">
        <w:rPr>
          <w:sz w:val="24"/>
          <w:szCs w:val="24"/>
        </w:rPr>
        <w:t xml:space="preserve">: Income for </w:t>
      </w:r>
      <w:r w:rsidR="006C4D35">
        <w:rPr>
          <w:sz w:val="24"/>
          <w:szCs w:val="24"/>
        </w:rPr>
        <w:t>unit</w:t>
      </w:r>
      <w:r w:rsidR="00736043">
        <w:rPr>
          <w:sz w:val="24"/>
          <w:szCs w:val="24"/>
        </w:rPr>
        <w:t xml:space="preserve"> i</w:t>
      </w:r>
    </w:p>
    <w:p w14:paraId="70C6C9F2" w14:textId="232C746F" w:rsidR="00736043" w:rsidRDefault="00000000" w:rsidP="00E73D96">
      <w:pPr>
        <w:pStyle w:val="ListParagraph"/>
        <w:numPr>
          <w:ilvl w:val="3"/>
          <w:numId w:val="18"/>
        </w:numPr>
        <w:pBdr>
          <w:top w:val="nil"/>
          <w:left w:val="nil"/>
          <w:bottom w:val="nil"/>
          <w:right w:val="nil"/>
          <w:between w:val="nil"/>
        </w:pBdr>
        <w:spacing w:line="259" w:lineRule="auto"/>
        <w:rPr>
          <w:sz w:val="24"/>
          <w:szCs w:val="24"/>
        </w:rPr>
      </w:pP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oMath>
      <w:r w:rsidR="00736043">
        <w:rPr>
          <w:sz w:val="24"/>
          <w:szCs w:val="24"/>
        </w:rPr>
        <w:t>: Survey weight</w:t>
      </w:r>
      <w:r w:rsidR="00902F62">
        <w:rPr>
          <w:sz w:val="24"/>
          <w:szCs w:val="24"/>
        </w:rPr>
        <w:t xml:space="preserve"> for </w:t>
      </w:r>
      <w:r w:rsidR="006C4D35">
        <w:rPr>
          <w:sz w:val="24"/>
          <w:szCs w:val="24"/>
        </w:rPr>
        <w:t>unit</w:t>
      </w:r>
      <w:r w:rsidR="00902F62">
        <w:rPr>
          <w:sz w:val="24"/>
          <w:szCs w:val="24"/>
        </w:rPr>
        <w:t xml:space="preserve"> </w:t>
      </w:r>
      <w:proofErr w:type="spellStart"/>
      <w:r w:rsidR="00902F62">
        <w:rPr>
          <w:sz w:val="24"/>
          <w:szCs w:val="24"/>
        </w:rPr>
        <w:t>i</w:t>
      </w:r>
      <w:proofErr w:type="spellEnd"/>
    </w:p>
    <w:p w14:paraId="38C1EAC0" w14:textId="6F8D7B2E" w:rsidR="00902F62" w:rsidRPr="00B856AF" w:rsidRDefault="00902F62" w:rsidP="00902F62">
      <w:pPr>
        <w:pStyle w:val="ListParagraph"/>
        <w:numPr>
          <w:ilvl w:val="3"/>
          <w:numId w:val="18"/>
        </w:numPr>
        <w:pBdr>
          <w:top w:val="nil"/>
          <w:left w:val="nil"/>
          <w:bottom w:val="nil"/>
          <w:right w:val="nil"/>
          <w:between w:val="nil"/>
        </w:pBdr>
        <w:spacing w:line="259" w:lineRule="auto"/>
        <w:rPr>
          <w:sz w:val="24"/>
          <w:szCs w:val="24"/>
        </w:rPr>
      </w:pPr>
      <m:oMath>
        <m:r>
          <w:rPr>
            <w:rFonts w:ascii="Cambria Math" w:hAnsi="Cambria Math"/>
            <w:sz w:val="24"/>
            <w:szCs w:val="24"/>
          </w:rPr>
          <m:t>W=</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nary>
      </m:oMath>
      <w:r>
        <w:rPr>
          <w:sz w:val="24"/>
          <w:szCs w:val="24"/>
        </w:rPr>
        <w:t>: Total survey weight</w:t>
      </w:r>
    </w:p>
    <w:p w14:paraId="43233556" w14:textId="7AEDDF1A" w:rsidR="00902F62" w:rsidRPr="000E198B" w:rsidRDefault="00902F62" w:rsidP="000E198B">
      <w:pPr>
        <w:pStyle w:val="ListParagraph"/>
        <w:numPr>
          <w:ilvl w:val="3"/>
          <w:numId w:val="18"/>
        </w:numPr>
        <w:pBdr>
          <w:top w:val="nil"/>
          <w:left w:val="nil"/>
          <w:bottom w:val="nil"/>
          <w:right w:val="nil"/>
          <w:between w:val="nil"/>
        </w:pBdr>
        <w:spacing w:line="259" w:lineRule="auto"/>
        <w:rPr>
          <w:sz w:val="24"/>
          <w:szCs w:val="24"/>
        </w:rPr>
      </w:pPr>
      <m:oMath>
        <m:r>
          <w:rPr>
            <w:rFonts w:ascii="Cambria Math" w:hAnsi="Cambria Math"/>
            <w:sz w:val="24"/>
            <w:szCs w:val="24"/>
          </w:rPr>
          <w:lastRenderedPageBreak/>
          <m:t>Y=</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r>
              <w:rPr>
                <w:rFonts w:ascii="Cambria Math" w:hAnsi="Cambria Math" w:hint="eastAsia"/>
                <w:sz w:val="24"/>
                <w:szCs w:val="24"/>
                <w:lang w:eastAsia="zh-CN"/>
              </w:rPr>
              <m:t>cum</m:t>
            </m:r>
            <m:sSub>
              <m:sSubPr>
                <m:ctrlPr>
                  <w:rPr>
                    <w:rFonts w:ascii="Cambria Math" w:hAnsi="Cambria Math"/>
                    <w:i/>
                    <w:sz w:val="24"/>
                    <w:szCs w:val="24"/>
                    <w:lang w:eastAsia="zh-CN"/>
                  </w:rPr>
                </m:ctrlPr>
              </m:sSubPr>
              <m:e>
                <m:r>
                  <w:rPr>
                    <w:rFonts w:ascii="Cambria Math" w:hAnsi="Cambria Math"/>
                    <w:sz w:val="24"/>
                    <w:szCs w:val="24"/>
                    <w:lang w:eastAsia="zh-CN"/>
                  </w:rPr>
                  <m:t>y</m:t>
                </m:r>
              </m:e>
              <m:sub>
                <m:r>
                  <w:rPr>
                    <w:rFonts w:ascii="Cambria Math" w:hAnsi="Cambria Math"/>
                    <w:sz w:val="24"/>
                    <w:szCs w:val="24"/>
                    <w:lang w:eastAsia="zh-CN"/>
                  </w:rPr>
                  <m:t>i-1</m:t>
                </m:r>
              </m:sub>
            </m:sSub>
          </m:e>
        </m:nary>
      </m:oMath>
      <w:r>
        <w:rPr>
          <w:sz w:val="24"/>
          <w:szCs w:val="24"/>
        </w:rPr>
        <w:t xml:space="preserve">: Total </w:t>
      </w:r>
      <w:r w:rsidR="00E37012">
        <w:rPr>
          <w:sz w:val="24"/>
          <w:szCs w:val="24"/>
        </w:rPr>
        <w:t xml:space="preserve">weighted </w:t>
      </w:r>
      <w:r>
        <w:rPr>
          <w:sz w:val="24"/>
          <w:szCs w:val="24"/>
        </w:rPr>
        <w:t>income</w:t>
      </w:r>
    </w:p>
    <w:p w14:paraId="73093810" w14:textId="6FD102FE" w:rsidR="00A85E78" w:rsidRPr="00CD15E8" w:rsidRDefault="00A85E78" w:rsidP="00A85E78">
      <w:pPr>
        <w:pStyle w:val="ListParagraph"/>
        <w:numPr>
          <w:ilvl w:val="1"/>
          <w:numId w:val="18"/>
        </w:numPr>
        <w:pBdr>
          <w:top w:val="nil"/>
          <w:left w:val="nil"/>
          <w:bottom w:val="nil"/>
          <w:right w:val="nil"/>
          <w:between w:val="nil"/>
        </w:pBdr>
        <w:spacing w:line="259" w:lineRule="auto"/>
        <w:rPr>
          <w:sz w:val="24"/>
          <w:szCs w:val="24"/>
        </w:rPr>
      </w:pPr>
      <w:r w:rsidRPr="00CD15E8">
        <w:rPr>
          <w:sz w:val="24"/>
          <w:szCs w:val="24"/>
        </w:rPr>
        <w:t>Unemployment rate: </w:t>
      </w:r>
    </w:p>
    <w:p w14:paraId="13D74248" w14:textId="1AFA3C7F" w:rsidR="00EA3BE3" w:rsidRPr="00CD15E8" w:rsidRDefault="00A141FD" w:rsidP="00EA3BE3">
      <w:pPr>
        <w:pStyle w:val="ListParagraph"/>
        <w:numPr>
          <w:ilvl w:val="2"/>
          <w:numId w:val="18"/>
        </w:numPr>
        <w:pBdr>
          <w:top w:val="nil"/>
          <w:left w:val="nil"/>
          <w:bottom w:val="nil"/>
          <w:right w:val="nil"/>
          <w:between w:val="nil"/>
        </w:pBdr>
        <w:spacing w:line="259" w:lineRule="auto"/>
        <w:rPr>
          <w:sz w:val="24"/>
          <w:szCs w:val="24"/>
        </w:rPr>
      </w:pPr>
      <m:oMath>
        <m:r>
          <w:rPr>
            <w:rFonts w:ascii="Cambria Math" w:hAnsi="Cambria Math"/>
            <w:sz w:val="24"/>
            <w:szCs w:val="24"/>
          </w:rPr>
          <m:t xml:space="preserve">UR= </m:t>
        </m:r>
        <m:f>
          <m:fPr>
            <m:ctrlPr>
              <w:rPr>
                <w:rFonts w:ascii="Cambria Math" w:hAnsi="Cambria Math"/>
                <w:i/>
                <w:sz w:val="24"/>
                <w:szCs w:val="24"/>
              </w:rPr>
            </m:ctrlPr>
          </m:fPr>
          <m:num>
            <m:r>
              <w:rPr>
                <w:rFonts w:ascii="Cambria Math" w:hAnsi="Cambria Math"/>
                <w:sz w:val="24"/>
                <w:szCs w:val="24"/>
              </w:rPr>
              <m:t>Number of unemployed persons</m:t>
            </m:r>
          </m:num>
          <m:den>
            <m:r>
              <w:rPr>
                <w:rFonts w:ascii="Cambria Math" w:hAnsi="Cambria Math"/>
                <w:sz w:val="24"/>
                <w:szCs w:val="24"/>
              </w:rPr>
              <m:t>Number of persons in the labour force</m:t>
            </m:r>
          </m:den>
        </m:f>
      </m:oMath>
    </w:p>
    <w:p w14:paraId="18F7C559" w14:textId="57268D09" w:rsidR="004C4620" w:rsidRPr="004C4620" w:rsidRDefault="00000000" w:rsidP="004C4620">
      <w:pPr>
        <w:pStyle w:val="ListParagraph"/>
        <w:numPr>
          <w:ilvl w:val="1"/>
          <w:numId w:val="18"/>
        </w:numPr>
        <w:pBdr>
          <w:top w:val="nil"/>
          <w:left w:val="nil"/>
          <w:bottom w:val="nil"/>
          <w:right w:val="nil"/>
          <w:between w:val="nil"/>
        </w:pBdr>
        <w:spacing w:line="259" w:lineRule="auto"/>
        <w:rPr>
          <w:sz w:val="24"/>
          <w:szCs w:val="24"/>
        </w:rPr>
      </w:pPr>
      <w:hyperlink r:id="rId13" w:history="1">
        <w:r w:rsidR="001F3929" w:rsidRPr="00286127">
          <w:rPr>
            <w:rStyle w:val="Hyperlink"/>
            <w:sz w:val="24"/>
            <w:szCs w:val="24"/>
          </w:rPr>
          <w:t>Gross Domestic Product</w:t>
        </w:r>
        <w:r w:rsidR="0068585C" w:rsidRPr="00286127">
          <w:rPr>
            <w:rStyle w:val="Hyperlink"/>
            <w:sz w:val="24"/>
            <w:szCs w:val="24"/>
          </w:rPr>
          <w:t xml:space="preserve"> – income based</w:t>
        </w:r>
      </w:hyperlink>
      <w:r w:rsidR="001F3929" w:rsidRPr="00CD15E8">
        <w:rPr>
          <w:sz w:val="24"/>
          <w:szCs w:val="24"/>
        </w:rPr>
        <w:t>:</w:t>
      </w:r>
      <w:r w:rsidR="00257A3E" w:rsidRPr="00CD15E8">
        <w:rPr>
          <w:sz w:val="24"/>
          <w:szCs w:val="24"/>
        </w:rPr>
        <w:t xml:space="preserve"> </w:t>
      </w:r>
    </w:p>
    <w:p w14:paraId="745A9FD3" w14:textId="77777777" w:rsidR="004C4620" w:rsidRPr="00CD15E8" w:rsidRDefault="004C4620" w:rsidP="004C4620">
      <w:pPr>
        <w:pStyle w:val="ListParagraph"/>
        <w:numPr>
          <w:ilvl w:val="2"/>
          <w:numId w:val="18"/>
        </w:numPr>
        <w:pBdr>
          <w:top w:val="nil"/>
          <w:left w:val="nil"/>
          <w:bottom w:val="nil"/>
          <w:right w:val="nil"/>
          <w:between w:val="nil"/>
        </w:pBdr>
        <w:spacing w:line="259" w:lineRule="auto"/>
        <w:rPr>
          <w:sz w:val="24"/>
          <w:szCs w:val="24"/>
        </w:rPr>
      </w:pPr>
      <w:r w:rsidRPr="00CD15E8">
        <w:rPr>
          <w:sz w:val="24"/>
          <w:szCs w:val="24"/>
        </w:rPr>
        <w:t xml:space="preserve">Sum </w:t>
      </w:r>
      <w:proofErr w:type="gramStart"/>
      <w:r w:rsidRPr="00CD15E8">
        <w:rPr>
          <w:sz w:val="24"/>
          <w:szCs w:val="24"/>
        </w:rPr>
        <w:t>all of</w:t>
      </w:r>
      <w:proofErr w:type="gramEnd"/>
      <w:r w:rsidRPr="00CD15E8">
        <w:rPr>
          <w:sz w:val="24"/>
          <w:szCs w:val="24"/>
        </w:rPr>
        <w:t xml:space="preserve"> the factor incomes generated by productive activity - incomes representing the returns to the labour and capital employed. </w:t>
      </w:r>
    </w:p>
    <w:p w14:paraId="62641820" w14:textId="3F07090D" w:rsidR="00DA7E45" w:rsidRPr="00CD15E8" w:rsidRDefault="00A141FD" w:rsidP="00257A3E">
      <w:pPr>
        <w:pStyle w:val="ListParagraph"/>
        <w:numPr>
          <w:ilvl w:val="2"/>
          <w:numId w:val="18"/>
        </w:numPr>
        <w:pBdr>
          <w:top w:val="nil"/>
          <w:left w:val="nil"/>
          <w:bottom w:val="nil"/>
          <w:right w:val="nil"/>
          <w:between w:val="nil"/>
        </w:pBdr>
        <w:spacing w:line="259" w:lineRule="auto"/>
        <w:rPr>
          <w:sz w:val="24"/>
          <w:szCs w:val="24"/>
        </w:rPr>
      </w:pPr>
      <m:oMath>
        <m:r>
          <w:rPr>
            <w:rFonts w:ascii="Cambria Math" w:hAnsi="Cambria Math"/>
            <w:sz w:val="24"/>
            <w:szCs w:val="24"/>
          </w:rPr>
          <m:t>GDP= Compensations of employees+Gross operating surplus+Gross mixed income and taxes</m:t>
        </m:r>
      </m:oMath>
    </w:p>
    <w:p w14:paraId="6C34E998" w14:textId="6421F305" w:rsidR="005134D0" w:rsidRDefault="00000000" w:rsidP="00AC2F79">
      <w:pPr>
        <w:pStyle w:val="ListParagraph"/>
        <w:numPr>
          <w:ilvl w:val="1"/>
          <w:numId w:val="18"/>
        </w:numPr>
        <w:pBdr>
          <w:top w:val="nil"/>
          <w:left w:val="nil"/>
          <w:bottom w:val="nil"/>
          <w:right w:val="nil"/>
          <w:between w:val="nil"/>
        </w:pBdr>
        <w:spacing w:line="259" w:lineRule="auto"/>
        <w:rPr>
          <w:sz w:val="24"/>
          <w:szCs w:val="24"/>
        </w:rPr>
      </w:pPr>
      <w:hyperlink r:id="rId14" w:history="1">
        <w:r w:rsidR="009214F4" w:rsidRPr="00FC729A">
          <w:rPr>
            <w:rStyle w:val="Hyperlink"/>
            <w:sz w:val="24"/>
            <w:szCs w:val="24"/>
          </w:rPr>
          <w:t>Median after-tax income</w:t>
        </w:r>
      </w:hyperlink>
      <w:r w:rsidR="00F64B09" w:rsidRPr="00CD15E8">
        <w:rPr>
          <w:sz w:val="24"/>
          <w:szCs w:val="24"/>
        </w:rPr>
        <w:t xml:space="preserve">: </w:t>
      </w:r>
    </w:p>
    <w:p w14:paraId="2573B3E4" w14:textId="4646DABE" w:rsidR="004C4620" w:rsidRPr="004C4620" w:rsidRDefault="004C4620" w:rsidP="004C4620">
      <w:pPr>
        <w:pStyle w:val="ListParagraph"/>
        <w:numPr>
          <w:ilvl w:val="2"/>
          <w:numId w:val="18"/>
        </w:numPr>
        <w:pBdr>
          <w:top w:val="nil"/>
          <w:left w:val="nil"/>
          <w:bottom w:val="nil"/>
          <w:right w:val="nil"/>
          <w:between w:val="nil"/>
        </w:pBdr>
        <w:spacing w:line="259" w:lineRule="auto"/>
        <w:rPr>
          <w:sz w:val="24"/>
          <w:szCs w:val="24"/>
        </w:rPr>
      </w:pPr>
      <w:r>
        <w:rPr>
          <w:color w:val="000000" w:themeColor="text1"/>
          <w:sz w:val="24"/>
          <w:szCs w:val="24"/>
          <w:shd w:val="clear" w:color="auto" w:fill="FFFFFF"/>
        </w:rPr>
        <w:t>T</w:t>
      </w:r>
      <w:r w:rsidRPr="00D46901">
        <w:rPr>
          <w:color w:val="000000" w:themeColor="text1"/>
          <w:sz w:val="24"/>
          <w:szCs w:val="24"/>
          <w:shd w:val="clear" w:color="auto" w:fill="FFFFFF"/>
        </w:rPr>
        <w:t xml:space="preserve">he amount </w:t>
      </w:r>
      <w:r>
        <w:rPr>
          <w:color w:val="000000" w:themeColor="text1"/>
          <w:sz w:val="24"/>
          <w:szCs w:val="24"/>
          <w:shd w:val="clear" w:color="auto" w:fill="FFFFFF"/>
        </w:rPr>
        <w:t xml:space="preserve">of after-tax income </w:t>
      </w:r>
      <w:r w:rsidRPr="00D46901">
        <w:rPr>
          <w:color w:val="000000" w:themeColor="text1"/>
          <w:sz w:val="24"/>
          <w:szCs w:val="24"/>
          <w:shd w:val="clear" w:color="auto" w:fill="FFFFFF"/>
        </w:rPr>
        <w:t>that divides the income distribution of that group into two halves, </w:t>
      </w:r>
      <w:r w:rsidRPr="00D46901">
        <w:rPr>
          <w:color w:val="000000" w:themeColor="text1"/>
          <w:sz w:val="24"/>
          <w:szCs w:val="24"/>
        </w:rPr>
        <w:t>i.e.</w:t>
      </w:r>
      <w:r w:rsidRPr="00D46901">
        <w:rPr>
          <w:color w:val="000000" w:themeColor="text1"/>
          <w:sz w:val="24"/>
          <w:szCs w:val="24"/>
          <w:shd w:val="clear" w:color="auto" w:fill="FFFFFF"/>
        </w:rPr>
        <w:t>, the incomes of half of the units in that group are below the median, while those of the other half are above the median.</w:t>
      </w:r>
    </w:p>
    <w:p w14:paraId="4FB1FB96" w14:textId="7ABC50C6" w:rsidR="00C072D4" w:rsidRDefault="00C072D4" w:rsidP="00C072D4">
      <w:pPr>
        <w:pStyle w:val="ListParagraph"/>
        <w:numPr>
          <w:ilvl w:val="2"/>
          <w:numId w:val="18"/>
        </w:numPr>
        <w:pBdr>
          <w:top w:val="nil"/>
          <w:left w:val="nil"/>
          <w:bottom w:val="nil"/>
          <w:right w:val="nil"/>
          <w:between w:val="nil"/>
        </w:pBdr>
        <w:spacing w:line="259" w:lineRule="auto"/>
        <w:rPr>
          <w:sz w:val="24"/>
          <w:szCs w:val="24"/>
        </w:rPr>
      </w:pPr>
      <m:oMath>
        <m:r>
          <w:rPr>
            <w:rFonts w:ascii="Cambria Math" w:hAnsi="Cambria Math"/>
            <w:sz w:val="24"/>
            <w:szCs w:val="24"/>
          </w:rPr>
          <m:t>Median income=</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m</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d</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m</m:t>
                </m:r>
              </m:sub>
            </m:sSub>
          </m:den>
        </m:f>
        <m:r>
          <w:rPr>
            <w:rFonts w:ascii="Cambria Math" w:hAnsi="Cambria Math"/>
            <w:sz w:val="24"/>
            <w:szCs w:val="24"/>
          </w:rPr>
          <m:t>)</m:t>
        </m:r>
      </m:oMath>
    </w:p>
    <w:p w14:paraId="03D4AC9C" w14:textId="16DC183A" w:rsidR="005C0FE9" w:rsidRPr="00744A92" w:rsidRDefault="00000000" w:rsidP="000755C3">
      <w:pPr>
        <w:pStyle w:val="ListParagraph"/>
        <w:numPr>
          <w:ilvl w:val="3"/>
          <w:numId w:val="18"/>
        </w:numPr>
        <w:pBdr>
          <w:top w:val="nil"/>
          <w:left w:val="nil"/>
          <w:bottom w:val="nil"/>
          <w:right w:val="nil"/>
          <w:between w:val="nil"/>
        </w:pBdr>
        <w:spacing w:line="259" w:lineRule="auto"/>
        <w:rPr>
          <w:sz w:val="24"/>
          <w:szCs w:val="24"/>
        </w:rPr>
      </w:pPr>
      <m:oMath>
        <m:sSub>
          <m:sSubPr>
            <m:ctrlPr>
              <w:rPr>
                <w:rFonts w:ascii="Cambria Math" w:hAnsi="Cambria Math"/>
                <w:iCs/>
                <w:sz w:val="24"/>
                <w:szCs w:val="24"/>
                <w:lang w:eastAsia="zh-CN"/>
              </w:rPr>
            </m:ctrlPr>
          </m:sSubPr>
          <m:e>
            <m:r>
              <m:rPr>
                <m:sty m:val="p"/>
              </m:rPr>
              <w:rPr>
                <w:rFonts w:ascii="Cambria Math" w:hAnsi="Cambria Math" w:hint="eastAsia"/>
                <w:sz w:val="24"/>
                <w:szCs w:val="24"/>
                <w:lang w:eastAsia="zh-CN"/>
              </w:rPr>
              <m:t>L</m:t>
            </m:r>
            <m:ctrlPr>
              <w:rPr>
                <w:rFonts w:ascii="Cambria Math" w:hAnsi="Cambria Math" w:hint="eastAsia"/>
                <w:iCs/>
                <w:sz w:val="24"/>
                <w:szCs w:val="24"/>
                <w:lang w:eastAsia="zh-CN"/>
              </w:rPr>
            </m:ctrlPr>
          </m:e>
          <m:sub>
            <m:r>
              <m:rPr>
                <m:sty m:val="p"/>
              </m:rPr>
              <w:rPr>
                <w:rFonts w:ascii="Cambria Math" w:hAnsi="Cambria Math" w:hint="eastAsia"/>
                <w:sz w:val="24"/>
                <w:szCs w:val="24"/>
                <w:lang w:eastAsia="zh-CN"/>
              </w:rPr>
              <m:t>M</m:t>
            </m:r>
          </m:sub>
        </m:sSub>
      </m:oMath>
      <w:r w:rsidR="001A2DD2">
        <w:rPr>
          <w:iCs/>
          <w:sz w:val="24"/>
          <w:szCs w:val="24"/>
          <w:lang w:eastAsia="zh-CN"/>
        </w:rPr>
        <w:t>: Lower boundary of the income group</w:t>
      </w:r>
      <w:r w:rsidR="00D03886">
        <w:rPr>
          <w:iCs/>
          <w:sz w:val="24"/>
          <w:szCs w:val="24"/>
          <w:lang w:eastAsia="zh-CN"/>
        </w:rPr>
        <w:t xml:space="preserve"> in which </w:t>
      </w:r>
      <m:oMath>
        <m:f>
          <m:fPr>
            <m:ctrlPr>
              <w:rPr>
                <w:rFonts w:ascii="Cambria Math" w:hAnsi="Cambria Math"/>
                <w:i/>
                <w:iCs/>
                <w:sz w:val="24"/>
                <w:szCs w:val="24"/>
                <w:lang w:eastAsia="zh-CN"/>
              </w:rPr>
            </m:ctrlPr>
          </m:fPr>
          <m:num>
            <m:r>
              <w:rPr>
                <w:rFonts w:ascii="Cambria Math" w:hAnsi="Cambria Math"/>
                <w:sz w:val="24"/>
                <w:szCs w:val="24"/>
                <w:lang w:eastAsia="zh-CN"/>
              </w:rPr>
              <m:t>N</m:t>
            </m:r>
          </m:num>
          <m:den>
            <m:r>
              <w:rPr>
                <w:rFonts w:ascii="Cambria Math" w:hAnsi="Cambria Math"/>
                <w:sz w:val="24"/>
                <w:szCs w:val="24"/>
                <w:lang w:eastAsia="zh-CN"/>
              </w:rPr>
              <m:t>2</m:t>
            </m:r>
          </m:den>
        </m:f>
        <m:r>
          <w:rPr>
            <w:rFonts w:ascii="Cambria Math" w:hAnsi="Cambria Math"/>
            <w:sz w:val="24"/>
            <w:szCs w:val="24"/>
            <w:lang w:eastAsia="zh-CN"/>
          </w:rPr>
          <m:t>=</m:t>
        </m:r>
        <m:f>
          <m:fPr>
            <m:ctrlPr>
              <w:rPr>
                <w:rFonts w:ascii="Cambria Math" w:hAnsi="Cambria Math"/>
                <w:i/>
                <w:iCs/>
                <w:sz w:val="24"/>
                <w:szCs w:val="24"/>
                <w:lang w:eastAsia="zh-CN"/>
              </w:rPr>
            </m:ctrlPr>
          </m:fPr>
          <m:num>
            <m:r>
              <w:rPr>
                <w:rFonts w:ascii="Cambria Math" w:hAnsi="Cambria Math"/>
                <w:sz w:val="24"/>
                <w:szCs w:val="24"/>
                <w:lang w:eastAsia="zh-CN"/>
              </w:rPr>
              <m:t>∑</m:t>
            </m:r>
            <m:sSub>
              <m:sSubPr>
                <m:ctrlPr>
                  <w:rPr>
                    <w:rFonts w:ascii="Cambria Math" w:hAnsi="Cambria Math"/>
                    <w:i/>
                    <w:iCs/>
                    <w:sz w:val="24"/>
                    <w:szCs w:val="24"/>
                    <w:lang w:eastAsia="zh-CN"/>
                  </w:rPr>
                </m:ctrlPr>
              </m:sSubPr>
              <m:e>
                <m:r>
                  <w:rPr>
                    <w:rFonts w:ascii="Cambria Math" w:hAnsi="Cambria Math"/>
                    <w:sz w:val="24"/>
                    <w:szCs w:val="24"/>
                    <w:lang w:eastAsia="zh-CN"/>
                  </w:rPr>
                  <m:t>w</m:t>
                </m:r>
              </m:e>
              <m:sub>
                <m:r>
                  <w:rPr>
                    <w:rFonts w:ascii="Cambria Math" w:hAnsi="Cambria Math"/>
                    <w:sz w:val="24"/>
                    <w:szCs w:val="24"/>
                    <w:lang w:eastAsia="zh-CN"/>
                  </w:rPr>
                  <m:t>i</m:t>
                </m:r>
              </m:sub>
            </m:sSub>
          </m:num>
          <m:den>
            <m:r>
              <w:rPr>
                <w:rFonts w:ascii="Cambria Math" w:hAnsi="Cambria Math"/>
                <w:sz w:val="24"/>
                <w:szCs w:val="24"/>
                <w:lang w:eastAsia="zh-CN"/>
              </w:rPr>
              <m:t>w</m:t>
            </m:r>
          </m:den>
        </m:f>
      </m:oMath>
      <w:r w:rsidR="00814C9C">
        <w:rPr>
          <w:iCs/>
          <w:sz w:val="24"/>
          <w:szCs w:val="24"/>
          <w:lang w:eastAsia="zh-CN"/>
        </w:rPr>
        <w:t xml:space="preserve"> falls</w:t>
      </w:r>
      <w:r w:rsidR="00744A92">
        <w:rPr>
          <w:iCs/>
          <w:sz w:val="24"/>
          <w:szCs w:val="24"/>
          <w:lang w:eastAsia="zh-CN"/>
        </w:rPr>
        <w:t xml:space="preserve"> </w:t>
      </w:r>
      <w:proofErr w:type="gramStart"/>
      <w:r w:rsidR="00744A92">
        <w:rPr>
          <w:iCs/>
          <w:sz w:val="24"/>
          <w:szCs w:val="24"/>
          <w:lang w:eastAsia="zh-CN"/>
        </w:rPr>
        <w:t>where</w:t>
      </w:r>
      <w:proofErr w:type="gramEnd"/>
    </w:p>
    <w:p w14:paraId="7AAFD137" w14:textId="779F308C" w:rsidR="00744A92" w:rsidRPr="000755C3" w:rsidRDefault="00744A92" w:rsidP="00744A92">
      <w:pPr>
        <w:pStyle w:val="ListParagraph"/>
        <w:numPr>
          <w:ilvl w:val="4"/>
          <w:numId w:val="18"/>
        </w:numPr>
        <w:pBdr>
          <w:top w:val="nil"/>
          <w:left w:val="nil"/>
          <w:bottom w:val="nil"/>
          <w:right w:val="nil"/>
          <w:between w:val="nil"/>
        </w:pBdr>
        <w:spacing w:line="259" w:lineRule="auto"/>
        <w:rPr>
          <w:sz w:val="24"/>
          <w:szCs w:val="24"/>
        </w:rPr>
      </w:pPr>
      <w:r>
        <w:rPr>
          <w:sz w:val="24"/>
          <w:szCs w:val="24"/>
        </w:rPr>
        <w:t>N: Number of</w:t>
      </w:r>
      <w:r w:rsidR="00F404FD">
        <w:rPr>
          <w:sz w:val="24"/>
          <w:szCs w:val="24"/>
        </w:rPr>
        <w:t xml:space="preserve"> (weighted)</w:t>
      </w:r>
      <w:r>
        <w:rPr>
          <w:sz w:val="24"/>
          <w:szCs w:val="24"/>
        </w:rPr>
        <w:t xml:space="preserve"> units in </w:t>
      </w:r>
      <w:r w:rsidR="004C59C1">
        <w:rPr>
          <w:sz w:val="24"/>
          <w:szCs w:val="24"/>
        </w:rPr>
        <w:t xml:space="preserve">the specified group for which </w:t>
      </w:r>
      <w:r w:rsidR="00F50842">
        <w:rPr>
          <w:sz w:val="24"/>
          <w:szCs w:val="24"/>
        </w:rPr>
        <w:t>the distribution is being shown</w:t>
      </w:r>
      <w:r w:rsidR="004C59C1">
        <w:rPr>
          <w:sz w:val="24"/>
          <w:szCs w:val="24"/>
        </w:rPr>
        <w:t xml:space="preserve"> </w:t>
      </w:r>
    </w:p>
    <w:p w14:paraId="7B438536" w14:textId="0350EFC0" w:rsidR="00F50842" w:rsidRPr="00F50842" w:rsidRDefault="00000000" w:rsidP="00F50842">
      <w:pPr>
        <w:pStyle w:val="ListParagraph"/>
        <w:numPr>
          <w:ilvl w:val="4"/>
          <w:numId w:val="18"/>
        </w:numPr>
        <w:pBdr>
          <w:top w:val="nil"/>
          <w:left w:val="nil"/>
          <w:bottom w:val="nil"/>
          <w:right w:val="nil"/>
          <w:between w:val="nil"/>
        </w:pBdr>
        <w:spacing w:line="259" w:lineRule="auto"/>
        <w:rPr>
          <w:sz w:val="24"/>
          <w:szCs w:val="24"/>
        </w:rPr>
      </w:pP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oMath>
      <w:r w:rsidR="00F50842">
        <w:rPr>
          <w:sz w:val="24"/>
          <w:szCs w:val="24"/>
        </w:rPr>
        <w:t xml:space="preserve">: Weight of each unit </w:t>
      </w:r>
      <w:r w:rsidR="00FB358C">
        <w:rPr>
          <w:sz w:val="24"/>
          <w:szCs w:val="24"/>
        </w:rPr>
        <w:t>in the specified group, for the short-from census question</w:t>
      </w:r>
      <w:r w:rsidR="001347B5">
        <w:rPr>
          <w:sz w:val="24"/>
          <w:szCs w:val="24"/>
        </w:rPr>
        <w:t>naire, the weight is equal to 1 for each unit</w:t>
      </w:r>
    </w:p>
    <w:p w14:paraId="089CC2FC" w14:textId="491CA65C" w:rsidR="005C0FE9" w:rsidRPr="005C0FE9" w:rsidRDefault="00000000" w:rsidP="005C0FE9">
      <w:pPr>
        <w:pStyle w:val="ListParagraph"/>
        <w:numPr>
          <w:ilvl w:val="3"/>
          <w:numId w:val="18"/>
        </w:numPr>
        <w:pBdr>
          <w:top w:val="nil"/>
          <w:left w:val="nil"/>
          <w:bottom w:val="nil"/>
          <w:right w:val="nil"/>
          <w:between w:val="nil"/>
        </w:pBdr>
        <w:spacing w:line="259" w:lineRule="auto"/>
        <w:rPr>
          <w:sz w:val="24"/>
          <w:szCs w:val="24"/>
          <w:lang w:eastAsia="zh-CN"/>
        </w:rPr>
      </w:pPr>
      <m:oMath>
        <m:sSub>
          <m:sSubPr>
            <m:ctrlPr>
              <w:rPr>
                <w:rFonts w:ascii="Cambria Math" w:hAnsi="Cambria Math"/>
                <w:i/>
                <w:sz w:val="24"/>
                <w:szCs w:val="24"/>
                <w:lang w:eastAsia="zh-CN"/>
              </w:rPr>
            </m:ctrlPr>
          </m:sSubPr>
          <m:e>
            <m:r>
              <w:rPr>
                <w:rFonts w:ascii="Cambria Math" w:hAnsi="Cambria Math"/>
                <w:sz w:val="24"/>
                <w:szCs w:val="24"/>
                <w:lang w:eastAsia="zh-CN"/>
              </w:rPr>
              <m:t>c</m:t>
            </m:r>
          </m:e>
          <m:sub>
            <m:r>
              <w:rPr>
                <w:rFonts w:ascii="Cambria Math" w:hAnsi="Cambria Math"/>
                <w:sz w:val="24"/>
                <w:szCs w:val="24"/>
                <w:lang w:eastAsia="zh-CN"/>
              </w:rPr>
              <m:t>m</m:t>
            </m:r>
          </m:sub>
        </m:sSub>
      </m:oMath>
      <w:r w:rsidR="00173460">
        <w:rPr>
          <w:sz w:val="24"/>
          <w:szCs w:val="24"/>
          <w:lang w:eastAsia="zh-CN"/>
        </w:rPr>
        <w:t>: Size (range) of the median income group</w:t>
      </w:r>
    </w:p>
    <w:p w14:paraId="4280BD8C" w14:textId="615F8E94" w:rsidR="005C0FE9" w:rsidRPr="00A202EC" w:rsidRDefault="00A202EC" w:rsidP="005C0FE9">
      <w:pPr>
        <w:pStyle w:val="ListParagraph"/>
        <w:numPr>
          <w:ilvl w:val="3"/>
          <w:numId w:val="18"/>
        </w:numPr>
        <w:pBdr>
          <w:top w:val="nil"/>
          <w:left w:val="nil"/>
          <w:bottom w:val="nil"/>
          <w:right w:val="nil"/>
          <w:between w:val="nil"/>
        </w:pBdr>
        <w:spacing w:line="259" w:lineRule="auto"/>
        <w:rPr>
          <w:sz w:val="24"/>
          <w:szCs w:val="24"/>
          <w:lang w:eastAsia="zh-CN"/>
        </w:rPr>
      </w:pPr>
      <m:oMath>
        <m:r>
          <w:rPr>
            <w:rFonts w:ascii="Cambria Math" w:hAnsi="Cambria Math"/>
            <w:sz w:val="24"/>
            <w:szCs w:val="24"/>
            <w:lang w:eastAsia="zh-CN"/>
          </w:rPr>
          <m:t>d</m:t>
        </m:r>
      </m:oMath>
      <w:r w:rsidR="00E15F06">
        <w:rPr>
          <w:sz w:val="24"/>
          <w:szCs w:val="24"/>
          <w:lang w:eastAsia="zh-CN"/>
        </w:rPr>
        <w:t xml:space="preserve">: Number of units </w:t>
      </w:r>
      <w:r w:rsidR="00730469">
        <w:rPr>
          <w:sz w:val="24"/>
          <w:szCs w:val="24"/>
          <w:lang w:eastAsia="zh-CN"/>
        </w:rPr>
        <w:t>in the specified</w:t>
      </w:r>
      <w:r w:rsidR="0008457E">
        <w:rPr>
          <w:sz w:val="24"/>
          <w:szCs w:val="24"/>
          <w:lang w:eastAsia="zh-CN"/>
        </w:rPr>
        <w:t xml:space="preserve"> group necessary from the median income group to reach the middle</w:t>
      </w:r>
    </w:p>
    <w:p w14:paraId="672720C1" w14:textId="3A1D531E" w:rsidR="00A202EC" w:rsidRPr="00A465FB" w:rsidRDefault="00000000" w:rsidP="00A465FB">
      <w:pPr>
        <w:pStyle w:val="ListParagraph"/>
        <w:numPr>
          <w:ilvl w:val="3"/>
          <w:numId w:val="18"/>
        </w:numPr>
        <w:pBdr>
          <w:top w:val="nil"/>
          <w:left w:val="nil"/>
          <w:bottom w:val="nil"/>
          <w:right w:val="nil"/>
          <w:between w:val="nil"/>
        </w:pBdr>
        <w:spacing w:line="259" w:lineRule="auto"/>
        <w:rPr>
          <w:sz w:val="24"/>
          <w:szCs w:val="24"/>
          <w:lang w:eastAsia="zh-CN"/>
        </w:rPr>
      </w:pPr>
      <m:oMath>
        <m:sSub>
          <m:sSubPr>
            <m:ctrlPr>
              <w:rPr>
                <w:rFonts w:ascii="Cambria Math" w:hAnsi="Cambria Math"/>
                <w:i/>
                <w:sz w:val="24"/>
                <w:szCs w:val="24"/>
                <w:lang w:eastAsia="zh-CN"/>
              </w:rPr>
            </m:ctrlPr>
          </m:sSubPr>
          <m:e>
            <m:r>
              <w:rPr>
                <w:rFonts w:ascii="Cambria Math" w:hAnsi="Cambria Math"/>
                <w:sz w:val="24"/>
                <w:szCs w:val="24"/>
                <w:lang w:eastAsia="zh-CN"/>
              </w:rPr>
              <m:t>f</m:t>
            </m:r>
          </m:e>
          <m:sub>
            <m:r>
              <w:rPr>
                <w:rFonts w:ascii="Cambria Math" w:hAnsi="Cambria Math"/>
                <w:sz w:val="24"/>
                <w:szCs w:val="24"/>
                <w:lang w:eastAsia="zh-CN"/>
              </w:rPr>
              <m:t>m</m:t>
            </m:r>
          </m:sub>
        </m:sSub>
      </m:oMath>
      <w:r w:rsidR="00FE62BD">
        <w:rPr>
          <w:sz w:val="24"/>
          <w:szCs w:val="24"/>
          <w:lang w:eastAsia="zh-CN"/>
        </w:rPr>
        <w:t xml:space="preserve">: frequency or (weighted) total number of units in the median </w:t>
      </w:r>
      <w:r w:rsidR="001A2DD2">
        <w:rPr>
          <w:sz w:val="24"/>
          <w:szCs w:val="24"/>
          <w:lang w:eastAsia="zh-CN"/>
        </w:rPr>
        <w:t xml:space="preserve">income group </w:t>
      </w:r>
    </w:p>
    <w:p w14:paraId="234AEC42" w14:textId="77777777" w:rsidR="001316AC" w:rsidRPr="00CD15E8" w:rsidRDefault="009214F4" w:rsidP="00AC2F79">
      <w:pPr>
        <w:pStyle w:val="ListParagraph"/>
        <w:numPr>
          <w:ilvl w:val="1"/>
          <w:numId w:val="18"/>
        </w:numPr>
        <w:pBdr>
          <w:top w:val="nil"/>
          <w:left w:val="nil"/>
          <w:bottom w:val="nil"/>
          <w:right w:val="nil"/>
          <w:between w:val="nil"/>
        </w:pBdr>
        <w:spacing w:line="259" w:lineRule="auto"/>
        <w:rPr>
          <w:sz w:val="24"/>
          <w:szCs w:val="24"/>
        </w:rPr>
      </w:pPr>
      <w:r w:rsidRPr="00CD15E8">
        <w:rPr>
          <w:sz w:val="24"/>
          <w:szCs w:val="24"/>
        </w:rPr>
        <w:t>Consumer Price Index</w:t>
      </w:r>
      <w:r w:rsidR="001316AC" w:rsidRPr="00CD15E8">
        <w:rPr>
          <w:sz w:val="24"/>
          <w:szCs w:val="24"/>
        </w:rPr>
        <w:t>:  </w:t>
      </w:r>
    </w:p>
    <w:p w14:paraId="73232798" w14:textId="027A89FE" w:rsidR="001F3929" w:rsidRDefault="00AC1BD6" w:rsidP="00F54205">
      <w:pPr>
        <w:pStyle w:val="ListParagraph"/>
        <w:numPr>
          <w:ilvl w:val="2"/>
          <w:numId w:val="18"/>
        </w:numPr>
        <w:pBdr>
          <w:top w:val="nil"/>
          <w:left w:val="nil"/>
          <w:bottom w:val="nil"/>
          <w:right w:val="nil"/>
          <w:between w:val="nil"/>
        </w:pBdr>
        <w:spacing w:line="259" w:lineRule="auto"/>
        <w:rPr>
          <w:sz w:val="24"/>
          <w:szCs w:val="24"/>
        </w:rPr>
      </w:pPr>
      <w:r>
        <w:rPr>
          <w:sz w:val="24"/>
          <w:szCs w:val="24"/>
        </w:rPr>
        <w:t>T</w:t>
      </w:r>
      <w:r w:rsidR="00F54205" w:rsidRPr="00CD15E8">
        <w:rPr>
          <w:sz w:val="24"/>
          <w:szCs w:val="24"/>
        </w:rPr>
        <w:t>he cost of a fixed market basket of goods and services purchased by households</w:t>
      </w:r>
      <w:r w:rsidR="00F54205">
        <w:rPr>
          <w:sz w:val="24"/>
          <w:szCs w:val="24"/>
        </w:rPr>
        <w:t>.</w:t>
      </w:r>
    </w:p>
    <w:p w14:paraId="16B77F8E" w14:textId="07AEED2D" w:rsidR="00BF448B" w:rsidRDefault="00BF448B" w:rsidP="00F54205">
      <w:pPr>
        <w:pStyle w:val="ListParagraph"/>
        <w:numPr>
          <w:ilvl w:val="2"/>
          <w:numId w:val="18"/>
        </w:numPr>
        <w:pBdr>
          <w:top w:val="nil"/>
          <w:left w:val="nil"/>
          <w:bottom w:val="nil"/>
          <w:right w:val="nil"/>
          <w:between w:val="nil"/>
        </w:pBdr>
        <w:spacing w:line="259" w:lineRule="auto"/>
        <w:rPr>
          <w:sz w:val="24"/>
          <w:szCs w:val="24"/>
        </w:rPr>
      </w:pPr>
      <w:r>
        <w:rPr>
          <w:sz w:val="24"/>
          <w:szCs w:val="24"/>
        </w:rPr>
        <w:t xml:space="preserve">General formula: </w:t>
      </w:r>
      <m:oMath>
        <m:f>
          <m:fPr>
            <m:ctrlPr>
              <w:rPr>
                <w:rFonts w:ascii="Cambria Math" w:hAnsi="Cambria Math"/>
                <w:i/>
                <w:sz w:val="24"/>
                <w:szCs w:val="24"/>
              </w:rPr>
            </m:ctrlPr>
          </m:fPr>
          <m:num>
            <m:r>
              <w:rPr>
                <w:rFonts w:ascii="Cambria Math" w:hAnsi="Cambria Math"/>
                <w:sz w:val="24"/>
                <w:szCs w:val="24"/>
              </w:rPr>
              <m:t>Cost of a fixed market basket in current year</m:t>
            </m:r>
          </m:num>
          <m:den>
            <m:r>
              <w:rPr>
                <w:rFonts w:ascii="Cambria Math" w:hAnsi="Cambria Math"/>
                <w:sz w:val="24"/>
                <w:szCs w:val="24"/>
              </w:rPr>
              <m:t>Cost of a fixed market basket in base year</m:t>
            </m:r>
          </m:den>
        </m:f>
        <m:r>
          <w:rPr>
            <w:rFonts w:ascii="Cambria Math" w:hAnsi="Cambria Math"/>
            <w:sz w:val="24"/>
            <w:szCs w:val="24"/>
          </w:rPr>
          <m:t>×100</m:t>
        </m:r>
      </m:oMath>
      <w:r w:rsidR="00914187">
        <w:rPr>
          <w:sz w:val="24"/>
          <w:szCs w:val="24"/>
        </w:rPr>
        <w:t xml:space="preserve"> </w:t>
      </w:r>
    </w:p>
    <w:p w14:paraId="167B62B6" w14:textId="77777777" w:rsidR="003014FD" w:rsidRPr="00F54205" w:rsidRDefault="003014FD" w:rsidP="003014FD">
      <w:pPr>
        <w:pStyle w:val="ListParagraph"/>
        <w:pBdr>
          <w:top w:val="nil"/>
          <w:left w:val="nil"/>
          <w:bottom w:val="nil"/>
          <w:right w:val="nil"/>
          <w:between w:val="nil"/>
        </w:pBdr>
        <w:spacing w:line="259" w:lineRule="auto"/>
        <w:ind w:left="2952"/>
        <w:rPr>
          <w:sz w:val="24"/>
          <w:szCs w:val="24"/>
        </w:rPr>
      </w:pPr>
    </w:p>
    <w:p w14:paraId="5A38393B" w14:textId="77777777" w:rsidR="00A1748E" w:rsidRPr="00CD15E8" w:rsidRDefault="009E7751" w:rsidP="009E61BD">
      <w:pPr>
        <w:numPr>
          <w:ilvl w:val="1"/>
          <w:numId w:val="19"/>
        </w:numPr>
        <w:pBdr>
          <w:top w:val="nil"/>
          <w:left w:val="nil"/>
          <w:bottom w:val="nil"/>
          <w:right w:val="nil"/>
          <w:between w:val="nil"/>
        </w:pBdr>
        <w:spacing w:line="259" w:lineRule="auto"/>
        <w:rPr>
          <w:b/>
          <w:sz w:val="24"/>
          <w:szCs w:val="24"/>
        </w:rPr>
      </w:pPr>
      <w:r w:rsidRPr="00CD15E8">
        <w:rPr>
          <w:b/>
          <w:sz w:val="24"/>
          <w:szCs w:val="24"/>
        </w:rPr>
        <w:t>What is the unit of analysis of the indicator/model? (</w:t>
      </w:r>
      <w:proofErr w:type="gramStart"/>
      <w:r w:rsidRPr="00CD15E8">
        <w:rPr>
          <w:b/>
          <w:sz w:val="24"/>
          <w:szCs w:val="24"/>
        </w:rPr>
        <w:t>e.g.</w:t>
      </w:r>
      <w:proofErr w:type="gramEnd"/>
      <w:r w:rsidRPr="00CD15E8">
        <w:rPr>
          <w:b/>
          <w:sz w:val="24"/>
          <w:szCs w:val="24"/>
        </w:rPr>
        <w:t xml:space="preserve"> households, persons, cities)</w:t>
      </w:r>
    </w:p>
    <w:p w14:paraId="1E7A78DF" w14:textId="448B0118" w:rsidR="004B541E" w:rsidRDefault="006C0A80" w:rsidP="004B541E">
      <w:pPr>
        <w:pStyle w:val="ListParagraph"/>
        <w:numPr>
          <w:ilvl w:val="1"/>
          <w:numId w:val="14"/>
        </w:numPr>
        <w:pBdr>
          <w:top w:val="nil"/>
          <w:left w:val="nil"/>
          <w:bottom w:val="nil"/>
          <w:right w:val="nil"/>
          <w:between w:val="nil"/>
        </w:pBdr>
        <w:spacing w:line="259" w:lineRule="auto"/>
        <w:rPr>
          <w:sz w:val="24"/>
          <w:szCs w:val="24"/>
        </w:rPr>
      </w:pPr>
      <w:r w:rsidRPr="00CD15E8">
        <w:rPr>
          <w:sz w:val="24"/>
          <w:szCs w:val="24"/>
        </w:rPr>
        <w:t>Province-year</w:t>
      </w:r>
    </w:p>
    <w:p w14:paraId="3112ADC2" w14:textId="77777777" w:rsidR="003014FD" w:rsidRPr="00CD15E8" w:rsidRDefault="003014FD" w:rsidP="003014FD">
      <w:pPr>
        <w:pStyle w:val="ListParagraph"/>
        <w:pBdr>
          <w:top w:val="nil"/>
          <w:left w:val="nil"/>
          <w:bottom w:val="nil"/>
          <w:right w:val="nil"/>
          <w:between w:val="nil"/>
        </w:pBdr>
        <w:spacing w:line="259" w:lineRule="auto"/>
        <w:ind w:left="2160"/>
        <w:rPr>
          <w:sz w:val="24"/>
          <w:szCs w:val="24"/>
        </w:rPr>
      </w:pPr>
    </w:p>
    <w:p w14:paraId="1820F0B5" w14:textId="66AC25F3" w:rsidR="00B706C4" w:rsidRPr="00263E75" w:rsidRDefault="009E7751" w:rsidP="00263E75">
      <w:pPr>
        <w:numPr>
          <w:ilvl w:val="1"/>
          <w:numId w:val="19"/>
        </w:numPr>
        <w:pBdr>
          <w:top w:val="nil"/>
          <w:left w:val="nil"/>
          <w:bottom w:val="nil"/>
          <w:right w:val="nil"/>
          <w:between w:val="nil"/>
        </w:pBdr>
        <w:spacing w:line="259" w:lineRule="auto"/>
        <w:rPr>
          <w:b/>
          <w:sz w:val="24"/>
          <w:szCs w:val="24"/>
        </w:rPr>
      </w:pPr>
      <w:r w:rsidRPr="00CD15E8">
        <w:rPr>
          <w:b/>
          <w:sz w:val="24"/>
          <w:szCs w:val="24"/>
        </w:rPr>
        <w:t>How can the indicator be integrated with other datasets?</w:t>
      </w:r>
    </w:p>
    <w:p w14:paraId="7E845489" w14:textId="1B578488" w:rsidR="00A1748E" w:rsidRDefault="00B706C4" w:rsidP="00263E75">
      <w:pPr>
        <w:pBdr>
          <w:top w:val="nil"/>
          <w:left w:val="nil"/>
          <w:bottom w:val="nil"/>
          <w:right w:val="nil"/>
          <w:between w:val="nil"/>
        </w:pBdr>
        <w:spacing w:line="259" w:lineRule="auto"/>
        <w:ind w:left="792"/>
        <w:rPr>
          <w:bCs/>
          <w:sz w:val="24"/>
          <w:szCs w:val="24"/>
        </w:rPr>
      </w:pPr>
      <w:r w:rsidRPr="00CD15E8">
        <w:rPr>
          <w:bCs/>
          <w:sz w:val="24"/>
          <w:szCs w:val="24"/>
        </w:rPr>
        <w:t xml:space="preserve">We can merge </w:t>
      </w:r>
      <w:r w:rsidR="005E2A58" w:rsidRPr="00CD15E8">
        <w:rPr>
          <w:bCs/>
          <w:sz w:val="24"/>
          <w:szCs w:val="24"/>
        </w:rPr>
        <w:t xml:space="preserve">CCOFOG and Macroeconomic Indicators with other datasets based on year and </w:t>
      </w:r>
      <w:r w:rsidR="002D3455" w:rsidRPr="00CD15E8">
        <w:rPr>
          <w:bCs/>
          <w:sz w:val="24"/>
          <w:szCs w:val="24"/>
        </w:rPr>
        <w:t>geographic unit (i.e., the 10 Canadian provinces).</w:t>
      </w:r>
    </w:p>
    <w:p w14:paraId="21AA575F" w14:textId="77777777" w:rsidR="003014FD" w:rsidRPr="00263E75" w:rsidRDefault="003014FD" w:rsidP="00263E75">
      <w:pPr>
        <w:pBdr>
          <w:top w:val="nil"/>
          <w:left w:val="nil"/>
          <w:bottom w:val="nil"/>
          <w:right w:val="nil"/>
          <w:between w:val="nil"/>
        </w:pBdr>
        <w:spacing w:line="259" w:lineRule="auto"/>
        <w:ind w:left="792"/>
        <w:rPr>
          <w:bCs/>
          <w:sz w:val="24"/>
          <w:szCs w:val="24"/>
        </w:rPr>
      </w:pPr>
    </w:p>
    <w:p w14:paraId="35ABFB44" w14:textId="77777777" w:rsidR="00A1748E" w:rsidRPr="00CD15E8" w:rsidRDefault="009E7751" w:rsidP="009E61BD">
      <w:pPr>
        <w:numPr>
          <w:ilvl w:val="1"/>
          <w:numId w:val="19"/>
        </w:numPr>
        <w:pBdr>
          <w:top w:val="nil"/>
          <w:left w:val="nil"/>
          <w:bottom w:val="nil"/>
          <w:right w:val="nil"/>
          <w:between w:val="nil"/>
        </w:pBdr>
        <w:spacing w:line="259" w:lineRule="auto"/>
        <w:rPr>
          <w:b/>
          <w:sz w:val="24"/>
          <w:szCs w:val="24"/>
        </w:rPr>
      </w:pPr>
      <w:r w:rsidRPr="00CD15E8">
        <w:rPr>
          <w:b/>
          <w:sz w:val="24"/>
          <w:szCs w:val="24"/>
        </w:rPr>
        <w:t>What are the boundaries of the indicator/model?</w:t>
      </w:r>
    </w:p>
    <w:p w14:paraId="1E43756A" w14:textId="77777777" w:rsidR="00D97CB2" w:rsidRPr="00CD15E8" w:rsidRDefault="00D97CB2" w:rsidP="00D97CB2">
      <w:pPr>
        <w:pStyle w:val="ListParagraph"/>
        <w:numPr>
          <w:ilvl w:val="0"/>
          <w:numId w:val="17"/>
        </w:numPr>
        <w:pBdr>
          <w:top w:val="nil"/>
          <w:left w:val="nil"/>
          <w:bottom w:val="nil"/>
          <w:right w:val="nil"/>
          <w:between w:val="nil"/>
        </w:pBdr>
        <w:spacing w:line="259" w:lineRule="auto"/>
        <w:rPr>
          <w:sz w:val="24"/>
          <w:szCs w:val="24"/>
        </w:rPr>
      </w:pPr>
      <w:r w:rsidRPr="00CD15E8">
        <w:rPr>
          <w:sz w:val="24"/>
          <w:szCs w:val="24"/>
        </w:rPr>
        <w:t>Macroeconomic indicators:</w:t>
      </w:r>
    </w:p>
    <w:p w14:paraId="1CFC2F56" w14:textId="18EB2F78" w:rsidR="00D97CB2" w:rsidRPr="00CD15E8" w:rsidRDefault="00D97CB2" w:rsidP="00D97CB2">
      <w:pPr>
        <w:pStyle w:val="ListParagraph"/>
        <w:numPr>
          <w:ilvl w:val="1"/>
          <w:numId w:val="17"/>
        </w:numPr>
        <w:pBdr>
          <w:top w:val="nil"/>
          <w:left w:val="nil"/>
          <w:bottom w:val="nil"/>
          <w:right w:val="nil"/>
          <w:between w:val="nil"/>
        </w:pBdr>
        <w:spacing w:line="259" w:lineRule="auto"/>
        <w:rPr>
          <w:sz w:val="24"/>
          <w:szCs w:val="24"/>
        </w:rPr>
      </w:pPr>
      <w:r w:rsidRPr="00CD15E8">
        <w:rPr>
          <w:sz w:val="24"/>
          <w:szCs w:val="24"/>
        </w:rPr>
        <w:t xml:space="preserve">Gini coefficient: </w:t>
      </w:r>
      <w:r w:rsidR="000E3771" w:rsidRPr="00CD15E8">
        <w:rPr>
          <w:color w:val="333333"/>
          <w:sz w:val="24"/>
          <w:szCs w:val="24"/>
          <w:shd w:val="clear" w:color="auto" w:fill="FFFFFF"/>
        </w:rPr>
        <w:t>between 0 and 1</w:t>
      </w:r>
    </w:p>
    <w:p w14:paraId="11B0C931" w14:textId="08680096" w:rsidR="00D97CB2" w:rsidRPr="00CD15E8" w:rsidRDefault="00D97CB2" w:rsidP="00D97CB2">
      <w:pPr>
        <w:pStyle w:val="ListParagraph"/>
        <w:numPr>
          <w:ilvl w:val="1"/>
          <w:numId w:val="17"/>
        </w:numPr>
        <w:pBdr>
          <w:top w:val="nil"/>
          <w:left w:val="nil"/>
          <w:bottom w:val="nil"/>
          <w:right w:val="nil"/>
          <w:between w:val="nil"/>
        </w:pBdr>
        <w:spacing w:line="259" w:lineRule="auto"/>
        <w:rPr>
          <w:sz w:val="24"/>
          <w:szCs w:val="24"/>
        </w:rPr>
      </w:pPr>
      <w:r w:rsidRPr="00CD15E8">
        <w:rPr>
          <w:sz w:val="24"/>
          <w:szCs w:val="24"/>
        </w:rPr>
        <w:t>Unemployment rate</w:t>
      </w:r>
      <w:r w:rsidR="00EA5BA8" w:rsidRPr="00CD15E8">
        <w:rPr>
          <w:sz w:val="24"/>
          <w:szCs w:val="24"/>
        </w:rPr>
        <w:t xml:space="preserve">: </w:t>
      </w:r>
      <w:r w:rsidR="000E3771" w:rsidRPr="00CD15E8">
        <w:rPr>
          <w:color w:val="333333"/>
          <w:sz w:val="24"/>
          <w:szCs w:val="24"/>
          <w:shd w:val="clear" w:color="auto" w:fill="FFFFFF"/>
        </w:rPr>
        <w:t>0</w:t>
      </w:r>
      <w:r w:rsidR="007F37CE">
        <w:rPr>
          <w:color w:val="333333"/>
          <w:sz w:val="24"/>
          <w:szCs w:val="24"/>
          <w:shd w:val="clear" w:color="auto" w:fill="FFFFFF"/>
        </w:rPr>
        <w:t>%</w:t>
      </w:r>
      <w:r w:rsidR="000E3771" w:rsidRPr="00CD15E8">
        <w:rPr>
          <w:color w:val="333333"/>
          <w:sz w:val="24"/>
          <w:szCs w:val="24"/>
          <w:shd w:val="clear" w:color="auto" w:fill="FFFFFF"/>
        </w:rPr>
        <w:t xml:space="preserve"> to 100%</w:t>
      </w:r>
    </w:p>
    <w:p w14:paraId="46231333" w14:textId="75A232A6" w:rsidR="00D97CB2" w:rsidRPr="00CD15E8" w:rsidRDefault="00D97CB2" w:rsidP="00D97CB2">
      <w:pPr>
        <w:pStyle w:val="ListParagraph"/>
        <w:numPr>
          <w:ilvl w:val="1"/>
          <w:numId w:val="17"/>
        </w:numPr>
        <w:pBdr>
          <w:top w:val="nil"/>
          <w:left w:val="nil"/>
          <w:bottom w:val="nil"/>
          <w:right w:val="nil"/>
          <w:between w:val="nil"/>
        </w:pBdr>
        <w:spacing w:line="259" w:lineRule="auto"/>
        <w:rPr>
          <w:sz w:val="24"/>
          <w:szCs w:val="24"/>
        </w:rPr>
      </w:pPr>
      <w:r w:rsidRPr="00CD15E8">
        <w:rPr>
          <w:sz w:val="24"/>
          <w:szCs w:val="24"/>
        </w:rPr>
        <w:t>Gross Domestic Product</w:t>
      </w:r>
      <w:r w:rsidR="0085599A">
        <w:rPr>
          <w:sz w:val="24"/>
          <w:szCs w:val="24"/>
        </w:rPr>
        <w:t>:</w:t>
      </w:r>
      <w:r w:rsidR="005A3E53" w:rsidRPr="00CD15E8">
        <w:rPr>
          <w:sz w:val="24"/>
          <w:szCs w:val="24"/>
          <w:lang w:eastAsia="zh-CN"/>
        </w:rPr>
        <w:t xml:space="preserve"> </w:t>
      </w:r>
      <m:oMath>
        <m:r>
          <w:rPr>
            <w:rFonts w:ascii="Cambria Math" w:hAnsi="Cambria Math"/>
            <w:sz w:val="24"/>
            <w:szCs w:val="24"/>
            <w:lang w:eastAsia="zh-CN"/>
          </w:rPr>
          <m:t>±∞</m:t>
        </m:r>
      </m:oMath>
    </w:p>
    <w:p w14:paraId="4AA4606C" w14:textId="1A4A30C4" w:rsidR="00D97CB2" w:rsidRPr="00CD15E8" w:rsidRDefault="00D97CB2" w:rsidP="00D97CB2">
      <w:pPr>
        <w:pStyle w:val="ListParagraph"/>
        <w:numPr>
          <w:ilvl w:val="1"/>
          <w:numId w:val="17"/>
        </w:numPr>
        <w:pBdr>
          <w:top w:val="nil"/>
          <w:left w:val="nil"/>
          <w:bottom w:val="nil"/>
          <w:right w:val="nil"/>
          <w:between w:val="nil"/>
        </w:pBdr>
        <w:spacing w:line="259" w:lineRule="auto"/>
        <w:rPr>
          <w:sz w:val="24"/>
          <w:szCs w:val="24"/>
        </w:rPr>
      </w:pPr>
      <w:r w:rsidRPr="00CD15E8">
        <w:rPr>
          <w:sz w:val="24"/>
          <w:szCs w:val="24"/>
        </w:rPr>
        <w:t>Median after-tax income</w:t>
      </w:r>
      <w:r w:rsidR="00FD5163" w:rsidRPr="00CD15E8">
        <w:rPr>
          <w:sz w:val="24"/>
          <w:szCs w:val="24"/>
        </w:rPr>
        <w:t xml:space="preserve">: </w:t>
      </w:r>
      <m:oMath>
        <m:r>
          <w:rPr>
            <w:rFonts w:ascii="Cambria Math" w:hAnsi="Cambria Math"/>
            <w:sz w:val="24"/>
            <w:szCs w:val="24"/>
            <w:lang w:eastAsia="zh-CN"/>
          </w:rPr>
          <m:t>±∞</m:t>
        </m:r>
      </m:oMath>
    </w:p>
    <w:p w14:paraId="525D7272" w14:textId="15A6CD00" w:rsidR="00D97CB2" w:rsidRPr="00CD15E8" w:rsidRDefault="00D97CB2" w:rsidP="00376CF4">
      <w:pPr>
        <w:pStyle w:val="ListParagraph"/>
        <w:numPr>
          <w:ilvl w:val="1"/>
          <w:numId w:val="17"/>
        </w:numPr>
        <w:pBdr>
          <w:top w:val="nil"/>
          <w:left w:val="nil"/>
          <w:bottom w:val="nil"/>
          <w:right w:val="nil"/>
          <w:between w:val="nil"/>
        </w:pBdr>
        <w:spacing w:line="259" w:lineRule="auto"/>
        <w:rPr>
          <w:sz w:val="24"/>
          <w:szCs w:val="24"/>
        </w:rPr>
      </w:pPr>
      <w:r w:rsidRPr="00CD15E8">
        <w:rPr>
          <w:sz w:val="24"/>
          <w:szCs w:val="24"/>
        </w:rPr>
        <w:t>Consumer Price Index</w:t>
      </w:r>
      <w:r w:rsidR="00230741" w:rsidRPr="00CD15E8">
        <w:rPr>
          <w:sz w:val="24"/>
          <w:szCs w:val="24"/>
        </w:rPr>
        <w:t xml:space="preserve">: </w:t>
      </w:r>
      <m:oMath>
        <m:r>
          <w:rPr>
            <w:rFonts w:ascii="Cambria Math" w:hAnsi="Cambria Math"/>
            <w:sz w:val="24"/>
            <w:szCs w:val="24"/>
            <w:lang w:eastAsia="zh-CN"/>
          </w:rPr>
          <m:t>+∞</m:t>
        </m:r>
      </m:oMath>
    </w:p>
    <w:p w14:paraId="59B8CE41" w14:textId="77777777" w:rsidR="00975DC7" w:rsidRPr="00CD15E8" w:rsidRDefault="00975DC7" w:rsidP="00D97CB2">
      <w:pPr>
        <w:pBdr>
          <w:top w:val="nil"/>
          <w:left w:val="nil"/>
          <w:bottom w:val="nil"/>
          <w:right w:val="nil"/>
          <w:between w:val="nil"/>
        </w:pBdr>
        <w:spacing w:line="259" w:lineRule="auto"/>
        <w:rPr>
          <w:sz w:val="24"/>
          <w:szCs w:val="24"/>
        </w:rPr>
      </w:pPr>
    </w:p>
    <w:p w14:paraId="3B318AC3" w14:textId="77777777" w:rsidR="00A1748E" w:rsidRPr="00CD15E8" w:rsidRDefault="009E7751" w:rsidP="009E61BD">
      <w:pPr>
        <w:numPr>
          <w:ilvl w:val="1"/>
          <w:numId w:val="19"/>
        </w:numPr>
        <w:pBdr>
          <w:top w:val="nil"/>
          <w:left w:val="nil"/>
          <w:bottom w:val="nil"/>
          <w:right w:val="nil"/>
          <w:between w:val="nil"/>
        </w:pBdr>
        <w:spacing w:line="259" w:lineRule="auto"/>
        <w:rPr>
          <w:b/>
          <w:sz w:val="24"/>
          <w:szCs w:val="24"/>
        </w:rPr>
      </w:pPr>
      <w:r w:rsidRPr="00CD15E8">
        <w:rPr>
          <w:b/>
          <w:sz w:val="24"/>
          <w:szCs w:val="24"/>
        </w:rPr>
        <w:lastRenderedPageBreak/>
        <w:t>If you want to add a model to CSDUL, is this associated with a hypothesis? If yes, please describe their:</w:t>
      </w:r>
    </w:p>
    <w:p w14:paraId="76A5223E" w14:textId="77777777" w:rsidR="00A1748E" w:rsidRPr="00CD15E8" w:rsidRDefault="009E7751">
      <w:pPr>
        <w:numPr>
          <w:ilvl w:val="2"/>
          <w:numId w:val="6"/>
        </w:numPr>
        <w:pBdr>
          <w:top w:val="nil"/>
          <w:left w:val="nil"/>
          <w:bottom w:val="nil"/>
          <w:right w:val="nil"/>
          <w:between w:val="nil"/>
        </w:pBdr>
        <w:spacing w:line="259" w:lineRule="auto"/>
        <w:rPr>
          <w:b/>
          <w:sz w:val="24"/>
          <w:szCs w:val="24"/>
        </w:rPr>
      </w:pPr>
      <w:r w:rsidRPr="00CD15E8">
        <w:rPr>
          <w:b/>
          <w:sz w:val="24"/>
          <w:szCs w:val="24"/>
        </w:rPr>
        <w:t>Null hypothesis</w:t>
      </w:r>
    </w:p>
    <w:p w14:paraId="381FA8B3" w14:textId="77777777" w:rsidR="00A1748E" w:rsidRPr="00CD15E8" w:rsidRDefault="009E7751">
      <w:pPr>
        <w:numPr>
          <w:ilvl w:val="2"/>
          <w:numId w:val="6"/>
        </w:numPr>
        <w:pBdr>
          <w:top w:val="nil"/>
          <w:left w:val="nil"/>
          <w:bottom w:val="nil"/>
          <w:right w:val="nil"/>
          <w:between w:val="nil"/>
        </w:pBdr>
        <w:spacing w:line="259" w:lineRule="auto"/>
        <w:rPr>
          <w:b/>
          <w:sz w:val="24"/>
          <w:szCs w:val="24"/>
        </w:rPr>
      </w:pPr>
      <w:r w:rsidRPr="00CD15E8">
        <w:rPr>
          <w:b/>
          <w:sz w:val="24"/>
          <w:szCs w:val="24"/>
        </w:rPr>
        <w:t>Alternative hypothesis</w:t>
      </w:r>
    </w:p>
    <w:p w14:paraId="31979E64" w14:textId="77777777" w:rsidR="00A1748E" w:rsidRPr="00CD15E8" w:rsidRDefault="009E7751">
      <w:pPr>
        <w:numPr>
          <w:ilvl w:val="2"/>
          <w:numId w:val="6"/>
        </w:numPr>
        <w:pBdr>
          <w:top w:val="nil"/>
          <w:left w:val="nil"/>
          <w:bottom w:val="nil"/>
          <w:right w:val="nil"/>
          <w:between w:val="nil"/>
        </w:pBdr>
        <w:spacing w:line="259" w:lineRule="auto"/>
        <w:rPr>
          <w:b/>
          <w:sz w:val="24"/>
          <w:szCs w:val="24"/>
        </w:rPr>
      </w:pPr>
      <w:r w:rsidRPr="00CD15E8">
        <w:rPr>
          <w:b/>
          <w:sz w:val="24"/>
          <w:szCs w:val="24"/>
        </w:rPr>
        <w:t>The implications of rejecting the null hypothesis</w:t>
      </w:r>
    </w:p>
    <w:p w14:paraId="20A4211F" w14:textId="77777777" w:rsidR="00A1748E" w:rsidRPr="00CD15E8" w:rsidRDefault="00A1748E">
      <w:pPr>
        <w:pBdr>
          <w:top w:val="nil"/>
          <w:left w:val="nil"/>
          <w:bottom w:val="nil"/>
          <w:right w:val="nil"/>
          <w:between w:val="nil"/>
        </w:pBdr>
        <w:spacing w:line="259" w:lineRule="auto"/>
        <w:ind w:left="1080"/>
        <w:rPr>
          <w:b/>
          <w:sz w:val="24"/>
          <w:szCs w:val="24"/>
        </w:rPr>
      </w:pPr>
    </w:p>
    <w:p w14:paraId="53975DFB" w14:textId="77777777" w:rsidR="00A1748E" w:rsidRDefault="009E7751" w:rsidP="009E61BD">
      <w:pPr>
        <w:numPr>
          <w:ilvl w:val="1"/>
          <w:numId w:val="19"/>
        </w:numPr>
        <w:pBdr>
          <w:top w:val="nil"/>
          <w:left w:val="nil"/>
          <w:bottom w:val="nil"/>
          <w:right w:val="nil"/>
          <w:between w:val="nil"/>
        </w:pBdr>
        <w:spacing w:line="259" w:lineRule="auto"/>
        <w:rPr>
          <w:b/>
          <w:sz w:val="24"/>
          <w:szCs w:val="24"/>
        </w:rPr>
      </w:pPr>
      <w:r w:rsidRPr="00CD15E8">
        <w:rPr>
          <w:b/>
          <w:sz w:val="24"/>
          <w:szCs w:val="24"/>
        </w:rPr>
        <w:t>What is the interpretation of the values of the indicator/model?</w:t>
      </w:r>
    </w:p>
    <w:p w14:paraId="4F552ED3" w14:textId="2370BB94" w:rsidR="00B325B6" w:rsidRDefault="00B325B6" w:rsidP="007F37CE">
      <w:pPr>
        <w:pBdr>
          <w:top w:val="nil"/>
          <w:left w:val="nil"/>
          <w:bottom w:val="nil"/>
          <w:right w:val="nil"/>
          <w:between w:val="nil"/>
        </w:pBdr>
        <w:spacing w:line="259" w:lineRule="auto"/>
        <w:ind w:left="720"/>
        <w:rPr>
          <w:sz w:val="24"/>
          <w:szCs w:val="24"/>
        </w:rPr>
      </w:pPr>
      <w:r>
        <w:rPr>
          <w:sz w:val="24"/>
          <w:szCs w:val="24"/>
        </w:rPr>
        <w:t xml:space="preserve">Gini coefficient is </w:t>
      </w:r>
      <w:r w:rsidRPr="00CD15E8">
        <w:rPr>
          <w:sz w:val="24"/>
          <w:szCs w:val="24"/>
        </w:rPr>
        <w:t xml:space="preserve">a number between 0 and 1 that measures the degree of inequality in the distribution of income. A value of </w:t>
      </w:r>
      <w:r w:rsidRPr="00CD15E8">
        <w:rPr>
          <w:rStyle w:val="Strong"/>
          <w:b w:val="0"/>
          <w:bCs w:val="0"/>
          <w:sz w:val="24"/>
          <w:szCs w:val="24"/>
        </w:rPr>
        <w:t>0</w:t>
      </w:r>
      <w:r w:rsidRPr="00CD15E8">
        <w:rPr>
          <w:sz w:val="24"/>
          <w:szCs w:val="24"/>
        </w:rPr>
        <w:t xml:space="preserve"> represents perfect equality, where everyone has the same adjusted household income, while a value of </w:t>
      </w:r>
      <w:r w:rsidRPr="00CD15E8">
        <w:rPr>
          <w:rStyle w:val="Strong"/>
          <w:b w:val="0"/>
          <w:bCs w:val="0"/>
          <w:sz w:val="24"/>
          <w:szCs w:val="24"/>
        </w:rPr>
        <w:t>1</w:t>
      </w:r>
      <w:r w:rsidRPr="00CD15E8">
        <w:rPr>
          <w:b/>
          <w:bCs/>
          <w:sz w:val="24"/>
          <w:szCs w:val="24"/>
        </w:rPr>
        <w:t xml:space="preserve"> </w:t>
      </w:r>
      <w:r w:rsidRPr="00CD15E8">
        <w:rPr>
          <w:sz w:val="24"/>
          <w:szCs w:val="24"/>
        </w:rPr>
        <w:t xml:space="preserve">indicates maximum inequality, where one person receives all the income and everyone else receives none. Although a single Gini coefficient does not have a simple standalone interpretation, it is useful for comparing income inequality across different populations or over time: </w:t>
      </w:r>
      <w:r w:rsidRPr="00CD15E8">
        <w:rPr>
          <w:rStyle w:val="Strong"/>
          <w:b w:val="0"/>
          <w:bCs w:val="0"/>
          <w:sz w:val="24"/>
          <w:szCs w:val="24"/>
        </w:rPr>
        <w:t>the higher the coefficient, the greater the inequality.</w:t>
      </w:r>
      <w:r w:rsidR="00133474">
        <w:rPr>
          <w:rStyle w:val="Strong"/>
          <w:b w:val="0"/>
          <w:bCs w:val="0"/>
          <w:sz w:val="24"/>
          <w:szCs w:val="24"/>
        </w:rPr>
        <w:t xml:space="preserve"> Unemployment rate is the percentage of unemployed individuals in the </w:t>
      </w:r>
      <w:r w:rsidR="002D67BB">
        <w:rPr>
          <w:rStyle w:val="Strong"/>
          <w:b w:val="0"/>
          <w:bCs w:val="0"/>
          <w:sz w:val="24"/>
          <w:szCs w:val="24"/>
        </w:rPr>
        <w:t xml:space="preserve">labour force. GDP </w:t>
      </w:r>
      <w:r w:rsidR="002D67BB" w:rsidRPr="00CD15E8">
        <w:rPr>
          <w:sz w:val="24"/>
          <w:szCs w:val="24"/>
        </w:rPr>
        <w:t>measures the total income generated by the production of all final goods and services within a region and time frame at market prices.</w:t>
      </w:r>
      <w:r w:rsidR="00D95BBA">
        <w:rPr>
          <w:sz w:val="24"/>
          <w:szCs w:val="24"/>
        </w:rPr>
        <w:t xml:space="preserve"> Median after tax income is the amount </w:t>
      </w:r>
      <w:r w:rsidR="00D95BBA" w:rsidRPr="00D46901">
        <w:rPr>
          <w:color w:val="000000" w:themeColor="text1"/>
          <w:sz w:val="24"/>
          <w:szCs w:val="24"/>
          <w:shd w:val="clear" w:color="auto" w:fill="FFFFFF"/>
        </w:rPr>
        <w:t>that divides the income distribution of that group into two halves, </w:t>
      </w:r>
      <w:r w:rsidR="00D95BBA" w:rsidRPr="00D46901">
        <w:rPr>
          <w:color w:val="000000" w:themeColor="text1"/>
          <w:sz w:val="24"/>
          <w:szCs w:val="24"/>
        </w:rPr>
        <w:t>i.e.</w:t>
      </w:r>
      <w:r w:rsidR="00D95BBA" w:rsidRPr="00D46901">
        <w:rPr>
          <w:color w:val="000000" w:themeColor="text1"/>
          <w:sz w:val="24"/>
          <w:szCs w:val="24"/>
          <w:shd w:val="clear" w:color="auto" w:fill="FFFFFF"/>
        </w:rPr>
        <w:t>, the incomes of half of the units in that group are below the median, while those of the other half are above the median.</w:t>
      </w:r>
      <w:r w:rsidR="00C81458">
        <w:rPr>
          <w:color w:val="000000" w:themeColor="text1"/>
          <w:sz w:val="24"/>
          <w:szCs w:val="24"/>
          <w:shd w:val="clear" w:color="auto" w:fill="FFFFFF"/>
        </w:rPr>
        <w:t xml:space="preserve"> CPI </w:t>
      </w:r>
      <w:r w:rsidR="00C81458" w:rsidRPr="00CD15E8">
        <w:rPr>
          <w:sz w:val="24"/>
          <w:szCs w:val="24"/>
        </w:rPr>
        <w:t xml:space="preserve">measures </w:t>
      </w:r>
      <w:bookmarkStart w:id="1" w:name="OLE_LINK1"/>
      <w:r w:rsidR="00C81458" w:rsidRPr="00CD15E8">
        <w:rPr>
          <w:sz w:val="24"/>
          <w:szCs w:val="24"/>
        </w:rPr>
        <w:t>the cost of a fixed market basket of goods and services purchased by households</w:t>
      </w:r>
      <w:r w:rsidR="00C81458">
        <w:rPr>
          <w:sz w:val="24"/>
          <w:szCs w:val="24"/>
        </w:rPr>
        <w:t xml:space="preserve">. </w:t>
      </w:r>
      <w:bookmarkEnd w:id="1"/>
    </w:p>
    <w:p w14:paraId="4432BC9F" w14:textId="77777777" w:rsidR="007F37CE" w:rsidRPr="00CD15E8" w:rsidRDefault="007F37CE" w:rsidP="007F37CE">
      <w:pPr>
        <w:pBdr>
          <w:top w:val="nil"/>
          <w:left w:val="nil"/>
          <w:bottom w:val="nil"/>
          <w:right w:val="nil"/>
          <w:between w:val="nil"/>
        </w:pBdr>
        <w:spacing w:line="259" w:lineRule="auto"/>
        <w:ind w:left="720"/>
        <w:rPr>
          <w:b/>
          <w:sz w:val="24"/>
          <w:szCs w:val="24"/>
        </w:rPr>
      </w:pPr>
    </w:p>
    <w:p w14:paraId="3D37E73E" w14:textId="77777777" w:rsidR="00A1748E" w:rsidRPr="00CD15E8" w:rsidRDefault="009E7751" w:rsidP="009E61BD">
      <w:pPr>
        <w:numPr>
          <w:ilvl w:val="1"/>
          <w:numId w:val="19"/>
        </w:numPr>
        <w:pBdr>
          <w:top w:val="nil"/>
          <w:left w:val="nil"/>
          <w:bottom w:val="nil"/>
          <w:right w:val="nil"/>
          <w:between w:val="nil"/>
        </w:pBdr>
        <w:spacing w:line="259" w:lineRule="auto"/>
        <w:rPr>
          <w:b/>
          <w:sz w:val="24"/>
          <w:szCs w:val="24"/>
        </w:rPr>
      </w:pPr>
      <w:r w:rsidRPr="00CD15E8">
        <w:rPr>
          <w:b/>
          <w:sz w:val="24"/>
          <w:szCs w:val="24"/>
        </w:rPr>
        <w:t>Based on the literature and your experience working with this indicator/model, is it possible to identify weaknesses in its calculations or assumptions? To facilitate your answer, you can focus on:</w:t>
      </w:r>
    </w:p>
    <w:p w14:paraId="24AF06AC" w14:textId="77777777" w:rsidR="00A1748E" w:rsidRPr="00CD15E8" w:rsidRDefault="009E7751">
      <w:pPr>
        <w:numPr>
          <w:ilvl w:val="0"/>
          <w:numId w:val="7"/>
        </w:numPr>
        <w:pBdr>
          <w:top w:val="nil"/>
          <w:left w:val="nil"/>
          <w:bottom w:val="nil"/>
          <w:right w:val="nil"/>
          <w:between w:val="nil"/>
        </w:pBdr>
        <w:spacing w:line="259" w:lineRule="auto"/>
        <w:rPr>
          <w:b/>
          <w:sz w:val="24"/>
          <w:szCs w:val="24"/>
        </w:rPr>
      </w:pPr>
      <w:r w:rsidRPr="00CD15E8">
        <w:rPr>
          <w:b/>
          <w:sz w:val="24"/>
          <w:szCs w:val="24"/>
        </w:rPr>
        <w:t>Potential biases</w:t>
      </w:r>
    </w:p>
    <w:p w14:paraId="699FC375" w14:textId="77777777" w:rsidR="00A1748E" w:rsidRPr="00CD15E8" w:rsidRDefault="009E7751">
      <w:pPr>
        <w:numPr>
          <w:ilvl w:val="0"/>
          <w:numId w:val="7"/>
        </w:numPr>
        <w:pBdr>
          <w:top w:val="nil"/>
          <w:left w:val="nil"/>
          <w:bottom w:val="nil"/>
          <w:right w:val="nil"/>
          <w:between w:val="nil"/>
        </w:pBdr>
        <w:spacing w:line="259" w:lineRule="auto"/>
        <w:rPr>
          <w:b/>
          <w:sz w:val="24"/>
          <w:szCs w:val="24"/>
        </w:rPr>
      </w:pPr>
      <w:r w:rsidRPr="00CD15E8">
        <w:rPr>
          <w:b/>
          <w:sz w:val="24"/>
          <w:szCs w:val="24"/>
        </w:rPr>
        <w:t>Overestimation</w:t>
      </w:r>
    </w:p>
    <w:p w14:paraId="311A4A94" w14:textId="77777777" w:rsidR="00A1748E" w:rsidRPr="00CD15E8" w:rsidRDefault="009E7751">
      <w:pPr>
        <w:numPr>
          <w:ilvl w:val="0"/>
          <w:numId w:val="7"/>
        </w:numPr>
        <w:pBdr>
          <w:top w:val="nil"/>
          <w:left w:val="nil"/>
          <w:bottom w:val="nil"/>
          <w:right w:val="nil"/>
          <w:between w:val="nil"/>
        </w:pBdr>
        <w:spacing w:line="259" w:lineRule="auto"/>
        <w:rPr>
          <w:b/>
          <w:sz w:val="24"/>
          <w:szCs w:val="24"/>
        </w:rPr>
      </w:pPr>
      <w:r w:rsidRPr="00CD15E8">
        <w:rPr>
          <w:b/>
          <w:sz w:val="24"/>
          <w:szCs w:val="24"/>
        </w:rPr>
        <w:t>Underestimation</w:t>
      </w:r>
    </w:p>
    <w:p w14:paraId="58ABD8E5" w14:textId="77777777" w:rsidR="00A1748E" w:rsidRPr="00CD15E8" w:rsidRDefault="009E7751">
      <w:pPr>
        <w:numPr>
          <w:ilvl w:val="0"/>
          <w:numId w:val="7"/>
        </w:numPr>
        <w:pBdr>
          <w:top w:val="nil"/>
          <w:left w:val="nil"/>
          <w:bottom w:val="nil"/>
          <w:right w:val="nil"/>
          <w:between w:val="nil"/>
        </w:pBdr>
        <w:spacing w:line="259" w:lineRule="auto"/>
        <w:rPr>
          <w:b/>
          <w:sz w:val="24"/>
          <w:szCs w:val="24"/>
        </w:rPr>
      </w:pPr>
      <w:r w:rsidRPr="00CD15E8">
        <w:rPr>
          <w:b/>
          <w:sz w:val="24"/>
          <w:szCs w:val="24"/>
        </w:rPr>
        <w:t>Omitted variables</w:t>
      </w:r>
    </w:p>
    <w:p w14:paraId="53ACADD2" w14:textId="77777777" w:rsidR="00A1748E" w:rsidRPr="00CD15E8" w:rsidRDefault="009E7751">
      <w:pPr>
        <w:numPr>
          <w:ilvl w:val="0"/>
          <w:numId w:val="7"/>
        </w:numPr>
        <w:pBdr>
          <w:top w:val="nil"/>
          <w:left w:val="nil"/>
          <w:bottom w:val="nil"/>
          <w:right w:val="nil"/>
          <w:between w:val="nil"/>
        </w:pBdr>
        <w:spacing w:line="259" w:lineRule="auto"/>
        <w:rPr>
          <w:b/>
          <w:sz w:val="24"/>
          <w:szCs w:val="24"/>
        </w:rPr>
      </w:pPr>
      <w:r w:rsidRPr="00CD15E8">
        <w:rPr>
          <w:b/>
          <w:sz w:val="24"/>
          <w:szCs w:val="24"/>
        </w:rPr>
        <w:t>Endogeneity</w:t>
      </w:r>
    </w:p>
    <w:p w14:paraId="229528F5" w14:textId="77777777" w:rsidR="00A1748E" w:rsidRPr="00CD15E8" w:rsidRDefault="00A1748E">
      <w:pPr>
        <w:pBdr>
          <w:top w:val="nil"/>
          <w:left w:val="nil"/>
          <w:bottom w:val="nil"/>
          <w:right w:val="nil"/>
          <w:between w:val="nil"/>
        </w:pBdr>
        <w:spacing w:line="259" w:lineRule="auto"/>
        <w:ind w:left="720"/>
        <w:rPr>
          <w:b/>
          <w:sz w:val="24"/>
          <w:szCs w:val="24"/>
        </w:rPr>
      </w:pPr>
    </w:p>
    <w:p w14:paraId="4F510669" w14:textId="77777777" w:rsidR="00A1748E" w:rsidRPr="00CD15E8" w:rsidRDefault="009E7751">
      <w:pPr>
        <w:numPr>
          <w:ilvl w:val="0"/>
          <w:numId w:val="4"/>
        </w:numPr>
        <w:pBdr>
          <w:top w:val="nil"/>
          <w:left w:val="nil"/>
          <w:bottom w:val="nil"/>
          <w:right w:val="nil"/>
          <w:between w:val="nil"/>
        </w:pBdr>
        <w:spacing w:line="259" w:lineRule="auto"/>
        <w:rPr>
          <w:b/>
          <w:sz w:val="24"/>
          <w:szCs w:val="24"/>
        </w:rPr>
      </w:pPr>
      <w:r w:rsidRPr="00CD15E8">
        <w:rPr>
          <w:b/>
          <w:sz w:val="24"/>
          <w:szCs w:val="24"/>
        </w:rPr>
        <w:t>Does the indicator/model have other mathematical or computational versions (not syntax) to build it? (provide references)</w:t>
      </w:r>
    </w:p>
    <w:p w14:paraId="726FC7F4" w14:textId="3B6C15C0" w:rsidR="00A1748E" w:rsidRPr="00805148" w:rsidRDefault="00807CCB">
      <w:pPr>
        <w:pBdr>
          <w:top w:val="nil"/>
          <w:left w:val="nil"/>
          <w:bottom w:val="nil"/>
          <w:right w:val="nil"/>
          <w:between w:val="nil"/>
        </w:pBdr>
        <w:spacing w:line="259" w:lineRule="auto"/>
        <w:ind w:left="792"/>
        <w:rPr>
          <w:bCs/>
          <w:sz w:val="24"/>
          <w:szCs w:val="24"/>
        </w:rPr>
      </w:pPr>
      <w:hyperlink r:id="rId15" w:history="1">
        <w:r w:rsidR="007E113E" w:rsidRPr="00807CCB">
          <w:rPr>
            <w:rStyle w:val="Hyperlink"/>
            <w:bCs/>
            <w:sz w:val="24"/>
            <w:szCs w:val="24"/>
          </w:rPr>
          <w:t>Gini coefficient</w:t>
        </w:r>
      </w:hyperlink>
      <w:r w:rsidR="007E113E" w:rsidRPr="00805148">
        <w:rPr>
          <w:bCs/>
          <w:sz w:val="24"/>
          <w:szCs w:val="24"/>
        </w:rPr>
        <w:t>:</w:t>
      </w:r>
    </w:p>
    <w:p w14:paraId="51915F71" w14:textId="73C41252" w:rsidR="00D96818" w:rsidRPr="00805148" w:rsidRDefault="00805148" w:rsidP="007E113E">
      <w:pPr>
        <w:pStyle w:val="ListParagraph"/>
        <w:numPr>
          <w:ilvl w:val="0"/>
          <w:numId w:val="17"/>
        </w:numPr>
        <w:pBdr>
          <w:top w:val="nil"/>
          <w:left w:val="nil"/>
          <w:bottom w:val="nil"/>
          <w:right w:val="nil"/>
          <w:between w:val="nil"/>
        </w:pBdr>
        <w:spacing w:line="259" w:lineRule="auto"/>
        <w:rPr>
          <w:bCs/>
          <w:sz w:val="24"/>
          <w:szCs w:val="24"/>
          <w:lang w:eastAsia="zh-CN"/>
        </w:rPr>
      </w:pPr>
      <w:r w:rsidRPr="00805148">
        <w:rPr>
          <w:rFonts w:hint="eastAsia"/>
          <w:bCs/>
          <w:sz w:val="24"/>
          <w:szCs w:val="24"/>
          <w:lang w:eastAsia="zh-CN"/>
        </w:rPr>
        <w:t>Lorenz</w:t>
      </w:r>
      <w:r w:rsidRPr="00805148">
        <w:rPr>
          <w:bCs/>
          <w:sz w:val="24"/>
          <w:szCs w:val="24"/>
          <w:lang w:eastAsia="zh-CN"/>
        </w:rPr>
        <w:t xml:space="preserve"> curve method:</w:t>
      </w:r>
    </w:p>
    <w:p w14:paraId="38454525" w14:textId="75ABF4CE" w:rsidR="007E113E" w:rsidRPr="00805148" w:rsidRDefault="00805148" w:rsidP="00D96818">
      <w:pPr>
        <w:pStyle w:val="ListParagraph"/>
        <w:numPr>
          <w:ilvl w:val="1"/>
          <w:numId w:val="17"/>
        </w:numPr>
        <w:pBdr>
          <w:top w:val="nil"/>
          <w:left w:val="nil"/>
          <w:bottom w:val="nil"/>
          <w:right w:val="nil"/>
          <w:between w:val="nil"/>
        </w:pBdr>
        <w:spacing w:line="259" w:lineRule="auto"/>
        <w:rPr>
          <w:bCs/>
          <w:sz w:val="24"/>
          <w:szCs w:val="24"/>
        </w:rPr>
      </w:pPr>
      <m:oMath>
        <m:r>
          <w:rPr>
            <w:rFonts w:ascii="Cambria Math" w:hAnsi="Cambria Math"/>
            <w:sz w:val="24"/>
            <w:szCs w:val="24"/>
          </w:rPr>
          <m:t>G= 1-2</m:t>
        </m:r>
        <m:nary>
          <m:naryPr>
            <m:limLoc m:val="subSup"/>
            <m:ctrlPr>
              <w:rPr>
                <w:rFonts w:ascii="Cambria Math" w:hAnsi="Cambria Math"/>
                <w:bCs/>
                <w:i/>
                <w:sz w:val="24"/>
                <w:szCs w:val="24"/>
              </w:rPr>
            </m:ctrlPr>
          </m:naryPr>
          <m:sub>
            <m:r>
              <w:rPr>
                <w:rFonts w:ascii="Cambria Math" w:hAnsi="Cambria Math"/>
                <w:sz w:val="24"/>
                <w:szCs w:val="24"/>
              </w:rPr>
              <m:t>0</m:t>
            </m:r>
          </m:sub>
          <m:sup>
            <m:r>
              <w:rPr>
                <w:rFonts w:ascii="Cambria Math" w:hAnsi="Cambria Math"/>
                <w:sz w:val="24"/>
                <w:szCs w:val="24"/>
              </w:rPr>
              <m:t>1</m:t>
            </m:r>
          </m:sup>
          <m:e>
            <m:r>
              <w:rPr>
                <w:rFonts w:ascii="Cambria Math" w:hAnsi="Cambria Math"/>
                <w:sz w:val="24"/>
                <w:szCs w:val="24"/>
              </w:rPr>
              <m:t>L(x)dx</m:t>
            </m:r>
          </m:e>
        </m:nary>
      </m:oMath>
    </w:p>
    <w:p w14:paraId="1D982475" w14:textId="7E560DA0" w:rsidR="00CA2869" w:rsidRPr="00805148" w:rsidRDefault="00000000" w:rsidP="00D96818">
      <w:pPr>
        <w:pStyle w:val="ListParagraph"/>
        <w:numPr>
          <w:ilvl w:val="2"/>
          <w:numId w:val="17"/>
        </w:numPr>
        <w:pBdr>
          <w:top w:val="nil"/>
          <w:left w:val="nil"/>
          <w:bottom w:val="nil"/>
          <w:right w:val="nil"/>
          <w:between w:val="nil"/>
        </w:pBdr>
        <w:spacing w:line="259" w:lineRule="auto"/>
        <w:rPr>
          <w:bCs/>
          <w:sz w:val="24"/>
          <w:szCs w:val="24"/>
        </w:rPr>
      </w:pPr>
      <m:oMath>
        <m:nary>
          <m:naryPr>
            <m:limLoc m:val="subSup"/>
            <m:ctrlPr>
              <w:rPr>
                <w:rFonts w:ascii="Cambria Math" w:hAnsi="Cambria Math"/>
                <w:bCs/>
                <w:i/>
                <w:sz w:val="24"/>
                <w:szCs w:val="24"/>
              </w:rPr>
            </m:ctrlPr>
          </m:naryPr>
          <m:sub>
            <m:r>
              <w:rPr>
                <w:rFonts w:ascii="Cambria Math" w:hAnsi="Cambria Math"/>
                <w:sz w:val="24"/>
                <w:szCs w:val="24"/>
              </w:rPr>
              <m:t>0</m:t>
            </m:r>
          </m:sub>
          <m:sup>
            <m:r>
              <w:rPr>
                <w:rFonts w:ascii="Cambria Math" w:hAnsi="Cambria Math"/>
                <w:sz w:val="24"/>
                <w:szCs w:val="24"/>
              </w:rPr>
              <m:t>1</m:t>
            </m:r>
          </m:sup>
          <m:e>
            <m:r>
              <w:rPr>
                <w:rFonts w:ascii="Cambria Math" w:hAnsi="Cambria Math"/>
                <w:sz w:val="24"/>
                <w:szCs w:val="24"/>
              </w:rPr>
              <m:t>L(x)dx</m:t>
            </m:r>
          </m:e>
        </m:nary>
      </m:oMath>
      <w:r w:rsidR="00CA2869" w:rsidRPr="00805148">
        <w:rPr>
          <w:bCs/>
          <w:sz w:val="24"/>
          <w:szCs w:val="24"/>
        </w:rPr>
        <w:t xml:space="preserve">: </w:t>
      </w:r>
      <w:r w:rsidR="0079066F" w:rsidRPr="00805148">
        <w:rPr>
          <w:bCs/>
          <w:sz w:val="24"/>
          <w:szCs w:val="24"/>
        </w:rPr>
        <w:t>Area under the Lorenz curve</w:t>
      </w:r>
    </w:p>
    <w:p w14:paraId="2FD7325D" w14:textId="44A1F900" w:rsidR="00A736C2" w:rsidRPr="00805148" w:rsidRDefault="00A736C2" w:rsidP="00A736C2">
      <w:pPr>
        <w:pStyle w:val="ListParagraph"/>
        <w:numPr>
          <w:ilvl w:val="0"/>
          <w:numId w:val="17"/>
        </w:numPr>
        <w:pBdr>
          <w:top w:val="nil"/>
          <w:left w:val="nil"/>
          <w:bottom w:val="nil"/>
          <w:right w:val="nil"/>
          <w:between w:val="nil"/>
        </w:pBdr>
        <w:spacing w:line="259" w:lineRule="auto"/>
        <w:rPr>
          <w:bCs/>
          <w:sz w:val="24"/>
          <w:szCs w:val="24"/>
        </w:rPr>
      </w:pPr>
      <w:r w:rsidRPr="00805148">
        <w:rPr>
          <w:bCs/>
          <w:sz w:val="24"/>
          <w:szCs w:val="24"/>
        </w:rPr>
        <w:t>Pairwise income gap method:</w:t>
      </w:r>
    </w:p>
    <w:p w14:paraId="0DD43961" w14:textId="430CD2F3" w:rsidR="00A730B3" w:rsidRPr="00805148" w:rsidRDefault="00805148" w:rsidP="00A736C2">
      <w:pPr>
        <w:pStyle w:val="ListParagraph"/>
        <w:numPr>
          <w:ilvl w:val="1"/>
          <w:numId w:val="17"/>
        </w:numPr>
        <w:pBdr>
          <w:top w:val="nil"/>
          <w:left w:val="nil"/>
          <w:bottom w:val="nil"/>
          <w:right w:val="nil"/>
          <w:between w:val="nil"/>
        </w:pBdr>
        <w:spacing w:line="259" w:lineRule="auto"/>
        <w:rPr>
          <w:bCs/>
          <w:sz w:val="24"/>
          <w:szCs w:val="24"/>
        </w:rPr>
      </w:pPr>
      <m:oMath>
        <m:r>
          <w:rPr>
            <w:rFonts w:ascii="Cambria Math" w:hAnsi="Cambria Math"/>
            <w:sz w:val="24"/>
            <w:szCs w:val="24"/>
          </w:rPr>
          <m:t xml:space="preserve">G= </m:t>
        </m:r>
        <m:f>
          <m:fPr>
            <m:ctrlPr>
              <w:rPr>
                <w:rFonts w:ascii="Cambria Math" w:hAnsi="Cambria Math"/>
                <w:bCs/>
                <w:i/>
                <w:sz w:val="24"/>
                <w:szCs w:val="24"/>
              </w:rPr>
            </m:ctrlPr>
          </m:fPr>
          <m:num>
            <m:nary>
              <m:naryPr>
                <m:chr m:val="∑"/>
                <m:limLoc m:val="undOvr"/>
                <m:ctrlPr>
                  <w:rPr>
                    <w:rFonts w:ascii="Cambria Math" w:hAnsi="Cambria Math"/>
                    <w:bCs/>
                    <w:i/>
                    <w:sz w:val="24"/>
                    <w:szCs w:val="24"/>
                  </w:rPr>
                </m:ctrlPr>
              </m:naryPr>
              <m:sub>
                <m:r>
                  <w:rPr>
                    <w:rFonts w:ascii="Cambria Math" w:hAnsi="Cambria Math"/>
                    <w:sz w:val="24"/>
                    <w:szCs w:val="24"/>
                  </w:rPr>
                  <m:t>i=1</m:t>
                </m:r>
              </m:sub>
              <m:sup>
                <m:r>
                  <w:rPr>
                    <w:rFonts w:ascii="Cambria Math" w:hAnsi="Cambria Math"/>
                    <w:sz w:val="24"/>
                    <w:szCs w:val="24"/>
                  </w:rPr>
                  <m:t>n</m:t>
                </m:r>
              </m:sup>
              <m:e>
                <m:nary>
                  <m:naryPr>
                    <m:chr m:val="∑"/>
                    <m:limLoc m:val="undOvr"/>
                    <m:ctrlPr>
                      <w:rPr>
                        <w:rFonts w:ascii="Cambria Math" w:hAnsi="Cambria Math"/>
                        <w:bCs/>
                        <w:i/>
                        <w:sz w:val="24"/>
                        <w:szCs w:val="24"/>
                      </w:rPr>
                    </m:ctrlPr>
                  </m:naryPr>
                  <m:sub>
                    <m:r>
                      <w:rPr>
                        <w:rFonts w:ascii="Cambria Math" w:hAnsi="Cambria Math"/>
                        <w:sz w:val="24"/>
                        <w:szCs w:val="24"/>
                      </w:rPr>
                      <m:t>j=1</m:t>
                    </m:r>
                  </m:sub>
                  <m:sup>
                    <m:r>
                      <w:rPr>
                        <w:rFonts w:ascii="Cambria Math" w:hAnsi="Cambria Math"/>
                        <w:sz w:val="24"/>
                        <w:szCs w:val="24"/>
                      </w:rPr>
                      <m:t>n</m:t>
                    </m:r>
                  </m:sup>
                  <m:e>
                    <m:d>
                      <m:dPr>
                        <m:begChr m:val="|"/>
                        <m:endChr m:val="|"/>
                        <m:ctrlPr>
                          <w:rPr>
                            <w:rFonts w:ascii="Cambria Math" w:hAnsi="Cambria Math"/>
                            <w:bCs/>
                            <w:i/>
                            <w:sz w:val="24"/>
                            <w:szCs w:val="24"/>
                          </w:rPr>
                        </m:ctrlPr>
                      </m:dPr>
                      <m:e>
                        <m:sSub>
                          <m:sSubPr>
                            <m:ctrlPr>
                              <w:rPr>
                                <w:rFonts w:ascii="Cambria Math" w:hAnsi="Cambria Math"/>
                                <w:bCs/>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x</m:t>
                            </m:r>
                          </m:e>
                          <m:sub>
                            <m:r>
                              <w:rPr>
                                <w:rFonts w:ascii="Cambria Math" w:hAnsi="Cambria Math"/>
                                <w:sz w:val="24"/>
                                <w:szCs w:val="24"/>
                              </w:rPr>
                              <m:t>j</m:t>
                            </m:r>
                          </m:sub>
                        </m:sSub>
                      </m:e>
                    </m:d>
                  </m:e>
                </m:nary>
              </m:e>
            </m:nary>
          </m:num>
          <m:den>
            <m:r>
              <w:rPr>
                <w:rFonts w:ascii="Cambria Math" w:hAnsi="Cambria Math"/>
                <w:sz w:val="24"/>
                <w:szCs w:val="24"/>
              </w:rPr>
              <m:t>2</m:t>
            </m:r>
            <m:sSup>
              <m:sSupPr>
                <m:ctrlPr>
                  <w:rPr>
                    <w:rFonts w:ascii="Cambria Math" w:hAnsi="Cambria Math"/>
                    <w:bCs/>
                    <w:i/>
                    <w:sz w:val="24"/>
                    <w:szCs w:val="24"/>
                  </w:rPr>
                </m:ctrlPr>
              </m:sSupPr>
              <m:e>
                <m:r>
                  <w:rPr>
                    <w:rFonts w:ascii="Cambria Math" w:hAnsi="Cambria Math"/>
                    <w:sz w:val="24"/>
                    <w:szCs w:val="24"/>
                  </w:rPr>
                  <m:t>n</m:t>
                </m:r>
              </m:e>
              <m:sup>
                <m:r>
                  <w:rPr>
                    <w:rFonts w:ascii="Cambria Math" w:hAnsi="Cambria Math"/>
                    <w:sz w:val="24"/>
                    <w:szCs w:val="24"/>
                  </w:rPr>
                  <m:t>2</m:t>
                </m:r>
              </m:sup>
            </m:sSup>
            <m:acc>
              <m:accPr>
                <m:chr m:val="̅"/>
                <m:ctrlPr>
                  <w:rPr>
                    <w:rFonts w:ascii="Cambria Math" w:hAnsi="Cambria Math"/>
                    <w:bCs/>
                    <w:i/>
                    <w:sz w:val="24"/>
                    <w:szCs w:val="24"/>
                  </w:rPr>
                </m:ctrlPr>
              </m:accPr>
              <m:e>
                <m:r>
                  <w:rPr>
                    <w:rFonts w:ascii="Cambria Math" w:hAnsi="Cambria Math"/>
                    <w:sz w:val="24"/>
                    <w:szCs w:val="24"/>
                  </w:rPr>
                  <m:t>x</m:t>
                </m:r>
              </m:e>
            </m:acc>
          </m:den>
        </m:f>
      </m:oMath>
    </w:p>
    <w:p w14:paraId="0018548A" w14:textId="01ED20B4" w:rsidR="00575DA5" w:rsidRPr="00805148" w:rsidRDefault="00680179" w:rsidP="00744B4A">
      <w:pPr>
        <w:pStyle w:val="ListParagraph"/>
        <w:numPr>
          <w:ilvl w:val="2"/>
          <w:numId w:val="17"/>
        </w:numPr>
        <w:pBdr>
          <w:top w:val="nil"/>
          <w:left w:val="nil"/>
          <w:bottom w:val="nil"/>
          <w:right w:val="nil"/>
          <w:between w:val="nil"/>
        </w:pBdr>
        <w:spacing w:line="259" w:lineRule="auto"/>
        <w:rPr>
          <w:bCs/>
          <w:sz w:val="24"/>
          <w:szCs w:val="24"/>
        </w:rPr>
      </w:pPr>
      <w:r w:rsidRPr="00805148">
        <w:rPr>
          <w:bCs/>
          <w:sz w:val="24"/>
          <w:szCs w:val="24"/>
        </w:rPr>
        <w:t xml:space="preserve">n: </w:t>
      </w:r>
      <w:r w:rsidR="00357089" w:rsidRPr="00805148">
        <w:rPr>
          <w:bCs/>
          <w:sz w:val="24"/>
          <w:szCs w:val="24"/>
        </w:rPr>
        <w:t>N</w:t>
      </w:r>
      <w:r w:rsidRPr="00805148">
        <w:rPr>
          <w:bCs/>
          <w:sz w:val="24"/>
          <w:szCs w:val="24"/>
        </w:rPr>
        <w:t xml:space="preserve">umber of </w:t>
      </w:r>
      <w:r w:rsidR="00D96818" w:rsidRPr="00805148">
        <w:rPr>
          <w:bCs/>
          <w:sz w:val="24"/>
          <w:szCs w:val="24"/>
        </w:rPr>
        <w:t>observations</w:t>
      </w:r>
    </w:p>
    <w:p w14:paraId="64D72E41" w14:textId="7C018B6C" w:rsidR="00680179" w:rsidRPr="00805148" w:rsidRDefault="00000000" w:rsidP="00680179">
      <w:pPr>
        <w:pStyle w:val="ListParagraph"/>
        <w:numPr>
          <w:ilvl w:val="2"/>
          <w:numId w:val="17"/>
        </w:numPr>
        <w:pBdr>
          <w:top w:val="nil"/>
          <w:left w:val="nil"/>
          <w:bottom w:val="nil"/>
          <w:right w:val="nil"/>
          <w:between w:val="nil"/>
        </w:pBdr>
        <w:spacing w:line="259" w:lineRule="auto"/>
        <w:rPr>
          <w:bCs/>
          <w:sz w:val="24"/>
          <w:szCs w:val="24"/>
        </w:rPr>
      </w:pPr>
      <m:oMath>
        <m:sSub>
          <m:sSubPr>
            <m:ctrlPr>
              <w:rPr>
                <w:rFonts w:ascii="Cambria Math" w:hAnsi="Cambria Math"/>
                <w:bCs/>
                <w:i/>
                <w:sz w:val="24"/>
                <w:szCs w:val="24"/>
              </w:rPr>
            </m:ctrlPr>
          </m:sSubPr>
          <m:e>
            <m:r>
              <w:rPr>
                <w:rFonts w:ascii="Cambria Math" w:hAnsi="Cambria Math"/>
                <w:sz w:val="24"/>
                <w:szCs w:val="24"/>
              </w:rPr>
              <m:t>x</m:t>
            </m:r>
          </m:e>
          <m:sub>
            <m:r>
              <w:rPr>
                <w:rFonts w:ascii="Cambria Math" w:hAnsi="Cambria Math"/>
                <w:sz w:val="24"/>
                <w:szCs w:val="24"/>
              </w:rPr>
              <m:t xml:space="preserve">i </m:t>
            </m:r>
          </m:sub>
        </m:sSub>
      </m:oMath>
      <w:r w:rsidR="00680179" w:rsidRPr="00805148">
        <w:rPr>
          <w:bCs/>
          <w:sz w:val="24"/>
          <w:szCs w:val="24"/>
        </w:rPr>
        <w:t xml:space="preserve"> and </w:t>
      </w:r>
      <m:oMath>
        <m:sSub>
          <m:sSubPr>
            <m:ctrlPr>
              <w:rPr>
                <w:rFonts w:ascii="Cambria Math" w:hAnsi="Cambria Math"/>
                <w:bCs/>
                <w:i/>
                <w:sz w:val="24"/>
                <w:szCs w:val="24"/>
              </w:rPr>
            </m:ctrlPr>
          </m:sSubPr>
          <m:e>
            <m:r>
              <w:rPr>
                <w:rFonts w:ascii="Cambria Math" w:hAnsi="Cambria Math"/>
                <w:sz w:val="24"/>
                <w:szCs w:val="24"/>
              </w:rPr>
              <m:t>x</m:t>
            </m:r>
          </m:e>
          <m:sub>
            <m:r>
              <w:rPr>
                <w:rFonts w:ascii="Cambria Math" w:hAnsi="Cambria Math"/>
                <w:sz w:val="24"/>
                <w:szCs w:val="24"/>
              </w:rPr>
              <m:t>j</m:t>
            </m:r>
          </m:sub>
        </m:sSub>
      </m:oMath>
      <w:r w:rsidR="00680179" w:rsidRPr="00805148">
        <w:rPr>
          <w:bCs/>
          <w:sz w:val="24"/>
          <w:szCs w:val="24"/>
        </w:rPr>
        <w:t xml:space="preserve">: </w:t>
      </w:r>
      <w:r w:rsidR="00357089" w:rsidRPr="00805148">
        <w:rPr>
          <w:bCs/>
          <w:sz w:val="24"/>
          <w:szCs w:val="24"/>
        </w:rPr>
        <w:t>Unit values</w:t>
      </w:r>
      <w:r w:rsidR="00327BD3" w:rsidRPr="00805148">
        <w:rPr>
          <w:bCs/>
          <w:sz w:val="24"/>
          <w:szCs w:val="24"/>
        </w:rPr>
        <w:t xml:space="preserve"> (income of person </w:t>
      </w:r>
      <w:proofErr w:type="spellStart"/>
      <w:r w:rsidR="00327BD3" w:rsidRPr="00805148">
        <w:rPr>
          <w:bCs/>
          <w:sz w:val="24"/>
          <w:szCs w:val="24"/>
        </w:rPr>
        <w:t>i</w:t>
      </w:r>
      <w:proofErr w:type="spellEnd"/>
      <w:r w:rsidR="00327BD3" w:rsidRPr="00805148">
        <w:rPr>
          <w:bCs/>
          <w:sz w:val="24"/>
          <w:szCs w:val="24"/>
        </w:rPr>
        <w:t>)</w:t>
      </w:r>
    </w:p>
    <w:p w14:paraId="5CEA2639" w14:textId="7F3C13CB" w:rsidR="00357089" w:rsidRPr="00805148" w:rsidRDefault="00000000" w:rsidP="00357089">
      <w:pPr>
        <w:pStyle w:val="ListParagraph"/>
        <w:numPr>
          <w:ilvl w:val="2"/>
          <w:numId w:val="17"/>
        </w:numPr>
        <w:pBdr>
          <w:top w:val="nil"/>
          <w:left w:val="nil"/>
          <w:bottom w:val="nil"/>
          <w:right w:val="nil"/>
          <w:between w:val="nil"/>
        </w:pBdr>
        <w:spacing w:line="259" w:lineRule="auto"/>
        <w:rPr>
          <w:bCs/>
          <w:sz w:val="24"/>
          <w:szCs w:val="24"/>
        </w:rPr>
      </w:pPr>
      <m:oMath>
        <m:acc>
          <m:accPr>
            <m:chr m:val="̅"/>
            <m:ctrlPr>
              <w:rPr>
                <w:rFonts w:ascii="Cambria Math" w:hAnsi="Cambria Math"/>
                <w:bCs/>
                <w:i/>
                <w:sz w:val="24"/>
                <w:szCs w:val="24"/>
              </w:rPr>
            </m:ctrlPr>
          </m:accPr>
          <m:e>
            <m:r>
              <w:rPr>
                <w:rFonts w:ascii="Cambria Math" w:hAnsi="Cambria Math"/>
                <w:sz w:val="24"/>
                <w:szCs w:val="24"/>
              </w:rPr>
              <m:t>x</m:t>
            </m:r>
          </m:e>
        </m:acc>
      </m:oMath>
      <w:r w:rsidR="00357089" w:rsidRPr="00805148">
        <w:rPr>
          <w:bCs/>
          <w:sz w:val="24"/>
          <w:szCs w:val="24"/>
        </w:rPr>
        <w:t>: Mean</w:t>
      </w:r>
    </w:p>
    <w:p w14:paraId="4556C55D" w14:textId="77777777" w:rsidR="00A1748E" w:rsidRPr="00CD15E8" w:rsidRDefault="00A1748E">
      <w:pPr>
        <w:pBdr>
          <w:top w:val="nil"/>
          <w:left w:val="nil"/>
          <w:bottom w:val="nil"/>
          <w:right w:val="nil"/>
          <w:between w:val="nil"/>
        </w:pBdr>
        <w:spacing w:line="259" w:lineRule="auto"/>
        <w:ind w:left="792"/>
        <w:rPr>
          <w:b/>
          <w:sz w:val="24"/>
          <w:szCs w:val="24"/>
        </w:rPr>
      </w:pPr>
    </w:p>
    <w:p w14:paraId="2CDE6604" w14:textId="77777777" w:rsidR="00A1748E" w:rsidRPr="00CD15E8" w:rsidRDefault="009E7751">
      <w:pPr>
        <w:numPr>
          <w:ilvl w:val="1"/>
          <w:numId w:val="4"/>
        </w:numPr>
        <w:pBdr>
          <w:top w:val="nil"/>
          <w:left w:val="nil"/>
          <w:bottom w:val="nil"/>
          <w:right w:val="nil"/>
          <w:between w:val="nil"/>
        </w:pBdr>
        <w:spacing w:line="259" w:lineRule="auto"/>
        <w:rPr>
          <w:b/>
          <w:sz w:val="24"/>
          <w:szCs w:val="24"/>
        </w:rPr>
      </w:pPr>
      <w:r w:rsidRPr="00CD15E8">
        <w:rPr>
          <w:b/>
          <w:sz w:val="24"/>
          <w:szCs w:val="24"/>
        </w:rPr>
        <w:t>Why are you building the indicator/model as you propose? Are there advantages compared to other versions?</w:t>
      </w:r>
    </w:p>
    <w:p w14:paraId="6AFC6A23" w14:textId="77777777" w:rsidR="00A1748E" w:rsidRPr="00CD15E8" w:rsidRDefault="00A1748E">
      <w:pPr>
        <w:pBdr>
          <w:top w:val="nil"/>
          <w:left w:val="nil"/>
          <w:bottom w:val="nil"/>
          <w:right w:val="nil"/>
          <w:between w:val="nil"/>
        </w:pBdr>
        <w:spacing w:line="259" w:lineRule="auto"/>
        <w:ind w:left="792"/>
        <w:rPr>
          <w:sz w:val="24"/>
          <w:szCs w:val="24"/>
        </w:rPr>
      </w:pPr>
    </w:p>
    <w:p w14:paraId="7080B3E1" w14:textId="77777777" w:rsidR="00A1748E" w:rsidRPr="00CD15E8" w:rsidRDefault="009E7751">
      <w:pPr>
        <w:numPr>
          <w:ilvl w:val="0"/>
          <w:numId w:val="5"/>
        </w:numPr>
        <w:pBdr>
          <w:top w:val="nil"/>
          <w:left w:val="nil"/>
          <w:bottom w:val="nil"/>
          <w:right w:val="nil"/>
          <w:between w:val="nil"/>
        </w:pBdr>
        <w:spacing w:after="160" w:line="259" w:lineRule="auto"/>
        <w:rPr>
          <w:b/>
          <w:sz w:val="24"/>
          <w:szCs w:val="24"/>
        </w:rPr>
      </w:pPr>
      <w:bookmarkStart w:id="2" w:name="_30j0zll" w:colFirst="0" w:colLast="0"/>
      <w:bookmarkEnd w:id="2"/>
      <w:r w:rsidRPr="00CD15E8">
        <w:rPr>
          <w:b/>
          <w:sz w:val="24"/>
          <w:szCs w:val="24"/>
        </w:rPr>
        <w:t>Do you see potential improvements for the indicator/model? This could involve using other datasets, refining calculations, or modifying assumptions, among others.</w:t>
      </w:r>
    </w:p>
    <w:p w14:paraId="14819FA0" w14:textId="77777777" w:rsidR="00A1748E" w:rsidRPr="00CD15E8" w:rsidRDefault="00A1748E">
      <w:pPr>
        <w:rPr>
          <w:sz w:val="24"/>
          <w:szCs w:val="24"/>
          <w:lang w:eastAsia="zh-CN"/>
        </w:rPr>
      </w:pPr>
    </w:p>
    <w:p w14:paraId="4BD56B5B" w14:textId="77777777" w:rsidR="00A1748E" w:rsidRPr="00CD15E8" w:rsidRDefault="009E7751">
      <w:pPr>
        <w:rPr>
          <w:rFonts w:eastAsia="Calibri"/>
          <w:b/>
          <w:sz w:val="24"/>
          <w:szCs w:val="24"/>
        </w:rPr>
      </w:pPr>
      <w:r w:rsidRPr="00CD15E8">
        <w:rPr>
          <w:rFonts w:eastAsia="Calibri"/>
          <w:b/>
          <w:sz w:val="24"/>
          <w:szCs w:val="24"/>
        </w:rPr>
        <w:t>What inputs are to be added to CSDUL? Write “X”</w:t>
      </w:r>
    </w:p>
    <w:tbl>
      <w:tblPr>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9"/>
        <w:gridCol w:w="9413"/>
      </w:tblGrid>
      <w:tr w:rsidR="00A1748E" w:rsidRPr="00CD15E8" w14:paraId="3160D06A" w14:textId="77777777">
        <w:tc>
          <w:tcPr>
            <w:tcW w:w="549" w:type="dxa"/>
            <w:vAlign w:val="center"/>
          </w:tcPr>
          <w:p w14:paraId="55845EAB" w14:textId="77777777" w:rsidR="00A1748E" w:rsidRPr="00CD15E8" w:rsidRDefault="009E7751">
            <w:pPr>
              <w:rPr>
                <w:b/>
                <w:sz w:val="24"/>
                <w:szCs w:val="24"/>
              </w:rPr>
            </w:pPr>
            <w:r w:rsidRPr="00CD15E8">
              <w:rPr>
                <w:b/>
                <w:sz w:val="24"/>
                <w:szCs w:val="24"/>
              </w:rPr>
              <w:t>X</w:t>
            </w:r>
          </w:p>
        </w:tc>
        <w:tc>
          <w:tcPr>
            <w:tcW w:w="9413" w:type="dxa"/>
            <w:vAlign w:val="center"/>
          </w:tcPr>
          <w:p w14:paraId="5230B371" w14:textId="77777777" w:rsidR="00A1748E" w:rsidRPr="00CD15E8" w:rsidRDefault="009E7751">
            <w:pPr>
              <w:pBdr>
                <w:top w:val="nil"/>
                <w:left w:val="nil"/>
                <w:bottom w:val="nil"/>
                <w:right w:val="nil"/>
                <w:between w:val="nil"/>
              </w:pBdr>
              <w:spacing w:after="160" w:line="259" w:lineRule="auto"/>
              <w:rPr>
                <w:sz w:val="24"/>
                <w:szCs w:val="24"/>
              </w:rPr>
            </w:pPr>
            <w:r w:rsidRPr="00CD15E8">
              <w:rPr>
                <w:sz w:val="24"/>
                <w:szCs w:val="24"/>
              </w:rPr>
              <w:t>Raw or intermediate datasets required to create the indicator/model.</w:t>
            </w:r>
          </w:p>
        </w:tc>
      </w:tr>
      <w:tr w:rsidR="00A1748E" w:rsidRPr="00CD15E8" w14:paraId="0F7D9C7A" w14:textId="77777777">
        <w:tc>
          <w:tcPr>
            <w:tcW w:w="549" w:type="dxa"/>
            <w:vAlign w:val="center"/>
          </w:tcPr>
          <w:p w14:paraId="6A284E98" w14:textId="2DC75BB8" w:rsidR="00A1748E" w:rsidRPr="00CD15E8" w:rsidRDefault="005555CD">
            <w:pPr>
              <w:rPr>
                <w:b/>
                <w:sz w:val="24"/>
                <w:szCs w:val="24"/>
              </w:rPr>
            </w:pPr>
            <w:r w:rsidRPr="00CD15E8">
              <w:rPr>
                <w:b/>
                <w:sz w:val="24"/>
                <w:szCs w:val="24"/>
              </w:rPr>
              <w:t>X</w:t>
            </w:r>
          </w:p>
        </w:tc>
        <w:tc>
          <w:tcPr>
            <w:tcW w:w="9413" w:type="dxa"/>
            <w:vAlign w:val="center"/>
          </w:tcPr>
          <w:p w14:paraId="275C0020" w14:textId="77777777" w:rsidR="00A1748E" w:rsidRPr="00CD15E8" w:rsidRDefault="009E7751">
            <w:pPr>
              <w:pBdr>
                <w:top w:val="nil"/>
                <w:left w:val="nil"/>
                <w:bottom w:val="nil"/>
                <w:right w:val="nil"/>
                <w:between w:val="nil"/>
              </w:pBdr>
              <w:spacing w:after="160" w:line="259" w:lineRule="auto"/>
              <w:rPr>
                <w:sz w:val="24"/>
                <w:szCs w:val="24"/>
              </w:rPr>
            </w:pPr>
            <w:r w:rsidRPr="00CD15E8">
              <w:rPr>
                <w:sz w:val="24"/>
                <w:szCs w:val="24"/>
              </w:rPr>
              <w:t>Codes that create the indicator/model (be sure that your code is clear enough to be replicated in the future for yourself or any other researcher).</w:t>
            </w:r>
          </w:p>
        </w:tc>
      </w:tr>
      <w:tr w:rsidR="00A1748E" w:rsidRPr="00CD15E8" w14:paraId="3635D698" w14:textId="77777777">
        <w:tc>
          <w:tcPr>
            <w:tcW w:w="549" w:type="dxa"/>
            <w:vAlign w:val="center"/>
          </w:tcPr>
          <w:p w14:paraId="60E8A76B" w14:textId="7D37BE62" w:rsidR="00A1748E" w:rsidRPr="00CD15E8" w:rsidRDefault="005555CD">
            <w:pPr>
              <w:rPr>
                <w:b/>
                <w:sz w:val="24"/>
                <w:szCs w:val="24"/>
              </w:rPr>
            </w:pPr>
            <w:r w:rsidRPr="00CD15E8">
              <w:rPr>
                <w:b/>
                <w:sz w:val="24"/>
                <w:szCs w:val="24"/>
              </w:rPr>
              <w:t>X</w:t>
            </w:r>
          </w:p>
        </w:tc>
        <w:tc>
          <w:tcPr>
            <w:tcW w:w="9413" w:type="dxa"/>
            <w:vAlign w:val="center"/>
          </w:tcPr>
          <w:p w14:paraId="586BAF6D" w14:textId="77777777" w:rsidR="00A1748E" w:rsidRPr="00CD15E8" w:rsidRDefault="009E7751">
            <w:pPr>
              <w:pBdr>
                <w:top w:val="nil"/>
                <w:left w:val="nil"/>
                <w:bottom w:val="nil"/>
                <w:right w:val="nil"/>
                <w:between w:val="nil"/>
              </w:pBdr>
              <w:spacing w:after="160" w:line="259" w:lineRule="auto"/>
              <w:rPr>
                <w:sz w:val="24"/>
                <w:szCs w:val="24"/>
              </w:rPr>
            </w:pPr>
            <w:r w:rsidRPr="00CD15E8">
              <w:rPr>
                <w:sz w:val="24"/>
                <w:szCs w:val="24"/>
              </w:rPr>
              <w:t>Documentation that explains step by step the entire process that builds the indicator or model.</w:t>
            </w:r>
          </w:p>
        </w:tc>
      </w:tr>
      <w:tr w:rsidR="00A1748E" w:rsidRPr="00CD15E8" w14:paraId="5EA1CE55" w14:textId="77777777">
        <w:tc>
          <w:tcPr>
            <w:tcW w:w="549" w:type="dxa"/>
            <w:vAlign w:val="center"/>
          </w:tcPr>
          <w:p w14:paraId="4A765192" w14:textId="54167949" w:rsidR="00A1748E" w:rsidRPr="00CD15E8" w:rsidRDefault="005555CD">
            <w:pPr>
              <w:rPr>
                <w:b/>
                <w:sz w:val="24"/>
                <w:szCs w:val="24"/>
              </w:rPr>
            </w:pPr>
            <w:r w:rsidRPr="00CD15E8">
              <w:rPr>
                <w:b/>
                <w:sz w:val="24"/>
                <w:szCs w:val="24"/>
              </w:rPr>
              <w:t>X</w:t>
            </w:r>
          </w:p>
        </w:tc>
        <w:tc>
          <w:tcPr>
            <w:tcW w:w="9413" w:type="dxa"/>
            <w:vAlign w:val="center"/>
          </w:tcPr>
          <w:p w14:paraId="38242B67" w14:textId="77777777" w:rsidR="00A1748E" w:rsidRPr="00CD15E8" w:rsidRDefault="009E7751">
            <w:pPr>
              <w:pBdr>
                <w:top w:val="nil"/>
                <w:left w:val="nil"/>
                <w:bottom w:val="nil"/>
                <w:right w:val="nil"/>
                <w:between w:val="nil"/>
              </w:pBdr>
              <w:spacing w:after="160" w:line="259" w:lineRule="auto"/>
              <w:rPr>
                <w:sz w:val="24"/>
                <w:szCs w:val="24"/>
              </w:rPr>
            </w:pPr>
            <w:r w:rsidRPr="00CD15E8">
              <w:rPr>
                <w:sz w:val="24"/>
                <w:szCs w:val="24"/>
              </w:rPr>
              <w:t xml:space="preserve">Results, which consist of the list of variables, indicators, or model results. </w:t>
            </w:r>
          </w:p>
        </w:tc>
      </w:tr>
      <w:tr w:rsidR="00A1748E" w:rsidRPr="00CD15E8" w14:paraId="3E0BEEBC" w14:textId="77777777">
        <w:tc>
          <w:tcPr>
            <w:tcW w:w="549" w:type="dxa"/>
            <w:vAlign w:val="center"/>
          </w:tcPr>
          <w:p w14:paraId="00756A66" w14:textId="77777777" w:rsidR="00A1748E" w:rsidRPr="00CD15E8" w:rsidRDefault="009E7751">
            <w:pPr>
              <w:rPr>
                <w:b/>
                <w:sz w:val="24"/>
                <w:szCs w:val="24"/>
              </w:rPr>
            </w:pPr>
            <w:r w:rsidRPr="00CD15E8">
              <w:rPr>
                <w:b/>
                <w:sz w:val="24"/>
                <w:szCs w:val="24"/>
              </w:rPr>
              <w:t>X</w:t>
            </w:r>
          </w:p>
        </w:tc>
        <w:tc>
          <w:tcPr>
            <w:tcW w:w="9413" w:type="dxa"/>
            <w:vAlign w:val="center"/>
          </w:tcPr>
          <w:p w14:paraId="337F8487" w14:textId="77777777" w:rsidR="00A1748E" w:rsidRPr="00CD15E8" w:rsidRDefault="009E7751">
            <w:pPr>
              <w:pBdr>
                <w:top w:val="nil"/>
                <w:left w:val="nil"/>
                <w:bottom w:val="nil"/>
                <w:right w:val="nil"/>
                <w:between w:val="nil"/>
              </w:pBdr>
              <w:spacing w:after="160" w:line="259" w:lineRule="auto"/>
              <w:rPr>
                <w:sz w:val="24"/>
                <w:szCs w:val="24"/>
              </w:rPr>
            </w:pPr>
            <w:r w:rsidRPr="00CD15E8">
              <w:rPr>
                <w:sz w:val="24"/>
                <w:szCs w:val="24"/>
              </w:rPr>
              <w:t>Support files. They can be papers, chapter books, codes, etc.</w:t>
            </w:r>
          </w:p>
        </w:tc>
      </w:tr>
    </w:tbl>
    <w:p w14:paraId="6AD27068" w14:textId="77777777" w:rsidR="00A1748E" w:rsidRPr="00CD15E8" w:rsidRDefault="00A1748E">
      <w:pPr>
        <w:rPr>
          <w:rFonts w:eastAsia="Calibri"/>
          <w:b/>
          <w:sz w:val="24"/>
          <w:szCs w:val="24"/>
        </w:rPr>
      </w:pPr>
    </w:p>
    <w:p w14:paraId="262F40AA" w14:textId="77777777" w:rsidR="00A1748E" w:rsidRPr="00CD15E8" w:rsidRDefault="009E7751">
      <w:pPr>
        <w:spacing w:after="160" w:line="259" w:lineRule="auto"/>
        <w:rPr>
          <w:rFonts w:eastAsia="Calibri"/>
          <w:b/>
          <w:sz w:val="24"/>
          <w:szCs w:val="24"/>
        </w:rPr>
      </w:pPr>
      <w:r w:rsidRPr="00CD15E8">
        <w:br w:type="page"/>
      </w:r>
    </w:p>
    <w:p w14:paraId="7DD08F66" w14:textId="77777777" w:rsidR="00A1748E" w:rsidRPr="00CD15E8" w:rsidRDefault="00A1748E">
      <w:pPr>
        <w:rPr>
          <w:rFonts w:eastAsia="Calibri"/>
          <w:b/>
          <w:sz w:val="24"/>
          <w:szCs w:val="24"/>
        </w:rPr>
      </w:pPr>
    </w:p>
    <w:p w14:paraId="451A2D7F" w14:textId="77777777" w:rsidR="00A1748E" w:rsidRPr="00CD15E8" w:rsidRDefault="009E7751">
      <w:pPr>
        <w:rPr>
          <w:rFonts w:eastAsia="Calibri"/>
          <w:sz w:val="22"/>
          <w:szCs w:val="22"/>
        </w:rPr>
      </w:pPr>
      <w:r w:rsidRPr="00CD15E8">
        <w:rPr>
          <w:rFonts w:eastAsia="Calibri"/>
          <w:b/>
          <w:sz w:val="24"/>
          <w:szCs w:val="24"/>
        </w:rPr>
        <w:t>References</w:t>
      </w:r>
    </w:p>
    <w:p w14:paraId="18503B47" w14:textId="77777777" w:rsidR="00A1748E" w:rsidRPr="00CD15E8" w:rsidRDefault="00A1748E"/>
    <w:sectPr w:rsidR="00A1748E" w:rsidRPr="00CD15E8">
      <w:footerReference w:type="default" r:id="rId16"/>
      <w:headerReference w:type="first" r:id="rId17"/>
      <w:pgSz w:w="12240" w:h="15840"/>
      <w:pgMar w:top="306" w:right="1134" w:bottom="873" w:left="1134" w:header="270"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EBD0DE" w14:textId="77777777" w:rsidR="00E87343" w:rsidRDefault="00E87343">
      <w:r>
        <w:separator/>
      </w:r>
    </w:p>
  </w:endnote>
  <w:endnote w:type="continuationSeparator" w:id="0">
    <w:p w14:paraId="4B73437C" w14:textId="77777777" w:rsidR="00E87343" w:rsidRDefault="00E87343">
      <w:r>
        <w:continuationSeparator/>
      </w:r>
    </w:p>
  </w:endnote>
  <w:endnote w:type="continuationNotice" w:id="1">
    <w:p w14:paraId="75AD4710" w14:textId="77777777" w:rsidR="00E87343" w:rsidRDefault="00E8734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B85EF6FA-1F1C-014B-B0B6-7CD5A41ECC93}"/>
    <w:embedBold r:id="rId2" w:fontKey="{11C2A06A-D594-474A-9B47-D8EC1CCD9533}"/>
    <w:embedItalic r:id="rId3" w:fontKey="{CF1B2BF9-516C-114D-A69A-6A2E2A5756FA}"/>
  </w:font>
  <w:font w:name="Symbol">
    <w:panose1 w:val="05050102010706020507"/>
    <w:charset w:val="02"/>
    <w:family w:val="decorative"/>
    <w:pitch w:val="variable"/>
    <w:sig w:usb0="00000000" w:usb1="10000000" w:usb2="00000000" w:usb3="00000000" w:csb0="80000000" w:csb1="00000000"/>
    <w:embedRegular r:id="rId4" w:fontKey="{30AE3B3E-19B1-B84A-89C3-9B5AB54136A6}"/>
  </w:font>
  <w:font w:name="Courier New">
    <w:panose1 w:val="02070309020205020404"/>
    <w:charset w:val="00"/>
    <w:family w:val="modern"/>
    <w:pitch w:val="fixed"/>
    <w:sig w:usb0="E0002EFF" w:usb1="C0007843" w:usb2="00000009" w:usb3="00000000" w:csb0="000001FF" w:csb1="00000000"/>
    <w:embedRegular r:id="rId5" w:fontKey="{8C49A395-6717-BA4A-ADE5-BDA05821FAE9}"/>
  </w:font>
  <w:font w:name="Wingdings">
    <w:panose1 w:val="05000000000000000000"/>
    <w:charset w:val="4D"/>
    <w:family w:val="decorative"/>
    <w:pitch w:val="variable"/>
    <w:sig w:usb0="00000003" w:usb1="00000000" w:usb2="00000000" w:usb3="00000000" w:csb0="80000001" w:csb1="00000000"/>
    <w:embedRegular r:id="rId6" w:fontKey="{A8F193B9-E01B-B744-8A59-7CA3035CD712}"/>
  </w:font>
  <w:font w:name="SimSun">
    <w:altName w:val="宋体"/>
    <w:panose1 w:val="02010600030101010101"/>
    <w:charset w:val="86"/>
    <w:family w:val="auto"/>
    <w:pitch w:val="variable"/>
    <w:sig w:usb0="00000203" w:usb1="288F0000" w:usb2="00000016" w:usb3="00000000" w:csb0="00040001" w:csb1="00000000"/>
  </w:font>
  <w:font w:name="Play">
    <w:altName w:val="Calibri"/>
    <w:panose1 w:val="020B0604020202020204"/>
    <w:charset w:val="00"/>
    <w:family w:val="auto"/>
    <w:pitch w:val="default"/>
  </w:font>
  <w:font w:name="Calibri">
    <w:panose1 w:val="020F0502020204030204"/>
    <w:charset w:val="00"/>
    <w:family w:val="swiss"/>
    <w:pitch w:val="variable"/>
    <w:sig w:usb0="E0002AFF" w:usb1="C000ACFF" w:usb2="00000009" w:usb3="00000000" w:csb0="000001FF" w:csb1="00000000"/>
    <w:embedRegular r:id="rId8" w:fontKey="{8F2606B8-946C-9143-ABD8-AA078AF00CFC}"/>
    <w:embedBold r:id="rId9" w:fontKey="{1E0904D8-C3F4-D747-B1D7-BD24E258DED4}"/>
  </w:font>
  <w:font w:name="Cambria Math">
    <w:panose1 w:val="02040503050406030204"/>
    <w:charset w:val="00"/>
    <w:family w:val="roman"/>
    <w:pitch w:val="variable"/>
    <w:sig w:usb0="E00002FF" w:usb1="420024FF" w:usb2="00000000" w:usb3="00000000" w:csb0="0000019F" w:csb1="00000000"/>
    <w:embedRegular r:id="rId10" w:fontKey="{17286166-E5E1-494B-BFA3-A85931AC8244}"/>
    <w:embedItalic r:id="rId11" w:fontKey="{4BC7973D-46E6-5645-BF50-A38564E3F468}"/>
  </w:font>
  <w:font w:name="Cambria">
    <w:panose1 w:val="02040503050406030204"/>
    <w:charset w:val="00"/>
    <w:family w:val="roman"/>
    <w:pitch w:val="variable"/>
    <w:sig w:usb0="E00006FF" w:usb1="420024FF" w:usb2="02000000" w:usb3="00000000" w:csb0="0000019F" w:csb1="00000000"/>
    <w:embedRegular r:id="rId12" w:fontKey="{EA42F219-BC50-CB4D-BDF2-BA7FE46A327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EC648" w14:textId="77777777" w:rsidR="00CD0B6C" w:rsidRDefault="00CD0B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FCBA93" w14:textId="77777777" w:rsidR="00E87343" w:rsidRDefault="00E87343">
      <w:r>
        <w:separator/>
      </w:r>
    </w:p>
  </w:footnote>
  <w:footnote w:type="continuationSeparator" w:id="0">
    <w:p w14:paraId="5191FE18" w14:textId="77777777" w:rsidR="00E87343" w:rsidRDefault="00E87343">
      <w:r>
        <w:continuationSeparator/>
      </w:r>
    </w:p>
  </w:footnote>
  <w:footnote w:type="continuationNotice" w:id="1">
    <w:p w14:paraId="3916C1A3" w14:textId="77777777" w:rsidR="00E87343" w:rsidRDefault="00E87343"/>
  </w:footnote>
  <w:footnote w:id="2">
    <w:p w14:paraId="7EB27F2B" w14:textId="0C235E37" w:rsidR="00EE6901" w:rsidRDefault="00EE6901">
      <w:pPr>
        <w:pStyle w:val="FootnoteText"/>
      </w:pPr>
      <w:r>
        <w:rPr>
          <w:rStyle w:val="FootnoteReference"/>
        </w:rPr>
        <w:footnoteRef/>
      </w:r>
      <w:r>
        <w:t xml:space="preserve"> </w:t>
      </w:r>
      <w:r w:rsidR="00DA7785" w:rsidRPr="00DA7785">
        <w:t>Current dollars or the term nominal suggests that the values are expressed in the actual prices of the year they were recorded - not adjusted for inflation</w:t>
      </w:r>
      <w:r w:rsidR="00DA7785">
        <w:t>.</w:t>
      </w:r>
    </w:p>
    <w:p w14:paraId="5296C197" w14:textId="77777777" w:rsidR="00DA7785" w:rsidRDefault="00DA7785">
      <w:pPr>
        <w:pStyle w:val="FootnoteText"/>
      </w:pPr>
    </w:p>
  </w:footnote>
  <w:footnote w:id="3">
    <w:p w14:paraId="3B0470AE" w14:textId="224FFB01" w:rsidR="006E4648" w:rsidRDefault="006E4648">
      <w:pPr>
        <w:pStyle w:val="FootnoteText"/>
      </w:pPr>
      <w:r>
        <w:rPr>
          <w:rStyle w:val="FootnoteReference"/>
        </w:rPr>
        <w:footnoteRef/>
      </w:r>
      <w:r>
        <w:t xml:space="preserve"> </w:t>
      </w:r>
      <w:r w:rsidRPr="006E4648">
        <w:t>Constant dollars or the term real suggests that the values are adjusted for inflation to reflect the purchasing power in a base year</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107D9A" w14:textId="77777777" w:rsidR="00A1748E" w:rsidRDefault="00A1748E">
    <w:pPr>
      <w:pBdr>
        <w:top w:val="nil"/>
        <w:left w:val="nil"/>
        <w:bottom w:val="nil"/>
        <w:right w:val="nil"/>
        <w:between w:val="nil"/>
      </w:pBdr>
      <w:tabs>
        <w:tab w:val="center" w:pos="4320"/>
        <w:tab w:val="right" w:pos="8640"/>
      </w:tabs>
      <w:rPr>
        <w:b/>
        <w:color w:val="000000"/>
        <w:sz w:val="28"/>
        <w:szCs w:val="28"/>
      </w:rPr>
    </w:pPr>
  </w:p>
  <w:p w14:paraId="0BAF6420" w14:textId="77777777" w:rsidR="00A1748E" w:rsidRDefault="009E7751">
    <w:pPr>
      <w:pBdr>
        <w:top w:val="nil"/>
        <w:left w:val="nil"/>
        <w:bottom w:val="nil"/>
        <w:right w:val="nil"/>
        <w:between w:val="nil"/>
      </w:pBdr>
      <w:tabs>
        <w:tab w:val="center" w:pos="4320"/>
        <w:tab w:val="right" w:pos="8640"/>
      </w:tabs>
      <w:rPr>
        <w:b/>
        <w:color w:val="000000"/>
        <w:sz w:val="28"/>
        <w:szCs w:val="28"/>
      </w:rPr>
    </w:pPr>
    <w:r>
      <w:rPr>
        <w:b/>
        <w:color w:val="000000"/>
        <w:sz w:val="28"/>
        <w:szCs w:val="28"/>
      </w:rPr>
      <w:t>Canadian Social Determinants Urban Laboratory</w:t>
    </w:r>
  </w:p>
  <w:p w14:paraId="62A0D7AB" w14:textId="77777777" w:rsidR="00A1748E" w:rsidRDefault="009E7751">
    <w:pPr>
      <w:pBdr>
        <w:top w:val="nil"/>
        <w:left w:val="nil"/>
        <w:bottom w:val="nil"/>
        <w:right w:val="nil"/>
        <w:between w:val="nil"/>
      </w:pBdr>
      <w:tabs>
        <w:tab w:val="center" w:pos="4320"/>
        <w:tab w:val="right" w:pos="8640"/>
      </w:tabs>
      <w:rPr>
        <w:b/>
        <w:color w:val="000000"/>
        <w:sz w:val="28"/>
        <w:szCs w:val="28"/>
      </w:rPr>
    </w:pPr>
    <w:r>
      <w:rPr>
        <w:b/>
        <w:color w:val="000000"/>
        <w:sz w:val="28"/>
        <w:szCs w:val="28"/>
      </w:rPr>
      <w:t>CSDUL</w:t>
    </w:r>
  </w:p>
  <w:p w14:paraId="4F7EB63A" w14:textId="77777777" w:rsidR="00A1748E" w:rsidRDefault="00A1748E">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4C2BA5"/>
    <w:multiLevelType w:val="multilevel"/>
    <w:tmpl w:val="319E02F8"/>
    <w:lvl w:ilvl="0">
      <w:start w:val="2"/>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080" w:hanging="360"/>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5E94EC1"/>
    <w:multiLevelType w:val="multilevel"/>
    <w:tmpl w:val="05BC736C"/>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7915539"/>
    <w:multiLevelType w:val="hybridMultilevel"/>
    <w:tmpl w:val="81285480"/>
    <w:lvl w:ilvl="0" w:tplc="20165886">
      <w:start w:val="1"/>
      <w:numFmt w:val="decimal"/>
      <w:lvlText w:val="%1."/>
      <w:lvlJc w:val="left"/>
      <w:pPr>
        <w:ind w:left="1020" w:hanging="360"/>
      </w:pPr>
    </w:lvl>
    <w:lvl w:ilvl="1" w:tplc="0B923562">
      <w:start w:val="1"/>
      <w:numFmt w:val="lowerLetter"/>
      <w:lvlText w:val="%2."/>
      <w:lvlJc w:val="left"/>
      <w:pPr>
        <w:ind w:left="2160" w:hanging="360"/>
      </w:pPr>
    </w:lvl>
    <w:lvl w:ilvl="2" w:tplc="06BEF526">
      <w:start w:val="1"/>
      <w:numFmt w:val="decimal"/>
      <w:lvlText w:val="%3."/>
      <w:lvlJc w:val="left"/>
      <w:pPr>
        <w:ind w:left="1020" w:hanging="360"/>
      </w:pPr>
    </w:lvl>
    <w:lvl w:ilvl="3" w:tplc="3402B29A">
      <w:start w:val="1"/>
      <w:numFmt w:val="decimal"/>
      <w:lvlText w:val="%4."/>
      <w:lvlJc w:val="left"/>
      <w:pPr>
        <w:ind w:left="1020" w:hanging="360"/>
      </w:pPr>
    </w:lvl>
    <w:lvl w:ilvl="4" w:tplc="43E6226C">
      <w:start w:val="1"/>
      <w:numFmt w:val="decimal"/>
      <w:lvlText w:val="%5."/>
      <w:lvlJc w:val="left"/>
      <w:pPr>
        <w:ind w:left="1020" w:hanging="360"/>
      </w:pPr>
    </w:lvl>
    <w:lvl w:ilvl="5" w:tplc="CC625080">
      <w:start w:val="1"/>
      <w:numFmt w:val="decimal"/>
      <w:lvlText w:val="%6."/>
      <w:lvlJc w:val="left"/>
      <w:pPr>
        <w:ind w:left="1020" w:hanging="360"/>
      </w:pPr>
    </w:lvl>
    <w:lvl w:ilvl="6" w:tplc="B23411A8">
      <w:start w:val="1"/>
      <w:numFmt w:val="decimal"/>
      <w:lvlText w:val="%7."/>
      <w:lvlJc w:val="left"/>
      <w:pPr>
        <w:ind w:left="1020" w:hanging="360"/>
      </w:pPr>
    </w:lvl>
    <w:lvl w:ilvl="7" w:tplc="D96A3368">
      <w:start w:val="1"/>
      <w:numFmt w:val="decimal"/>
      <w:lvlText w:val="%8."/>
      <w:lvlJc w:val="left"/>
      <w:pPr>
        <w:ind w:left="1020" w:hanging="360"/>
      </w:pPr>
    </w:lvl>
    <w:lvl w:ilvl="8" w:tplc="A5DC550E">
      <w:start w:val="1"/>
      <w:numFmt w:val="decimal"/>
      <w:lvlText w:val="%9."/>
      <w:lvlJc w:val="left"/>
      <w:pPr>
        <w:ind w:left="1020" w:hanging="360"/>
      </w:pPr>
    </w:lvl>
  </w:abstractNum>
  <w:abstractNum w:abstractNumId="3" w15:restartNumberingAfterBreak="0">
    <w:nsid w:val="18D565CC"/>
    <w:multiLevelType w:val="multilevel"/>
    <w:tmpl w:val="31EEE7F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04F07B9"/>
    <w:multiLevelType w:val="multilevel"/>
    <w:tmpl w:val="0D8295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4D46C43"/>
    <w:multiLevelType w:val="multilevel"/>
    <w:tmpl w:val="1B980F4E"/>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5C214CC"/>
    <w:multiLevelType w:val="hybridMultilevel"/>
    <w:tmpl w:val="23607BF4"/>
    <w:lvl w:ilvl="0" w:tplc="10090001">
      <w:start w:val="1"/>
      <w:numFmt w:val="bullet"/>
      <w:lvlText w:val=""/>
      <w:lvlJc w:val="left"/>
      <w:pPr>
        <w:ind w:left="1512" w:hanging="360"/>
      </w:pPr>
      <w:rPr>
        <w:rFonts w:ascii="Symbol" w:hAnsi="Symbol" w:hint="default"/>
      </w:rPr>
    </w:lvl>
    <w:lvl w:ilvl="1" w:tplc="10090003">
      <w:start w:val="1"/>
      <w:numFmt w:val="bullet"/>
      <w:lvlText w:val="o"/>
      <w:lvlJc w:val="left"/>
      <w:pPr>
        <w:ind w:left="2232" w:hanging="360"/>
      </w:pPr>
      <w:rPr>
        <w:rFonts w:ascii="Courier New" w:hAnsi="Courier New" w:cs="Courier New" w:hint="default"/>
      </w:rPr>
    </w:lvl>
    <w:lvl w:ilvl="2" w:tplc="10090005">
      <w:start w:val="1"/>
      <w:numFmt w:val="bullet"/>
      <w:lvlText w:val=""/>
      <w:lvlJc w:val="left"/>
      <w:pPr>
        <w:ind w:left="2952" w:hanging="360"/>
      </w:pPr>
      <w:rPr>
        <w:rFonts w:ascii="Wingdings" w:hAnsi="Wingdings" w:hint="default"/>
      </w:rPr>
    </w:lvl>
    <w:lvl w:ilvl="3" w:tplc="10090001">
      <w:start w:val="1"/>
      <w:numFmt w:val="bullet"/>
      <w:lvlText w:val=""/>
      <w:lvlJc w:val="left"/>
      <w:pPr>
        <w:ind w:left="3672" w:hanging="360"/>
      </w:pPr>
      <w:rPr>
        <w:rFonts w:ascii="Symbol" w:hAnsi="Symbol" w:hint="default"/>
      </w:rPr>
    </w:lvl>
    <w:lvl w:ilvl="4" w:tplc="10090003">
      <w:start w:val="1"/>
      <w:numFmt w:val="bullet"/>
      <w:lvlText w:val="o"/>
      <w:lvlJc w:val="left"/>
      <w:pPr>
        <w:ind w:left="4392" w:hanging="360"/>
      </w:pPr>
      <w:rPr>
        <w:rFonts w:ascii="Courier New" w:hAnsi="Courier New" w:cs="Courier New" w:hint="default"/>
      </w:rPr>
    </w:lvl>
    <w:lvl w:ilvl="5" w:tplc="10090005" w:tentative="1">
      <w:start w:val="1"/>
      <w:numFmt w:val="bullet"/>
      <w:lvlText w:val=""/>
      <w:lvlJc w:val="left"/>
      <w:pPr>
        <w:ind w:left="5112" w:hanging="360"/>
      </w:pPr>
      <w:rPr>
        <w:rFonts w:ascii="Wingdings" w:hAnsi="Wingdings" w:hint="default"/>
      </w:rPr>
    </w:lvl>
    <w:lvl w:ilvl="6" w:tplc="10090001" w:tentative="1">
      <w:start w:val="1"/>
      <w:numFmt w:val="bullet"/>
      <w:lvlText w:val=""/>
      <w:lvlJc w:val="left"/>
      <w:pPr>
        <w:ind w:left="5832" w:hanging="360"/>
      </w:pPr>
      <w:rPr>
        <w:rFonts w:ascii="Symbol" w:hAnsi="Symbol" w:hint="default"/>
      </w:rPr>
    </w:lvl>
    <w:lvl w:ilvl="7" w:tplc="10090003" w:tentative="1">
      <w:start w:val="1"/>
      <w:numFmt w:val="bullet"/>
      <w:lvlText w:val="o"/>
      <w:lvlJc w:val="left"/>
      <w:pPr>
        <w:ind w:left="6552" w:hanging="360"/>
      </w:pPr>
      <w:rPr>
        <w:rFonts w:ascii="Courier New" w:hAnsi="Courier New" w:cs="Courier New" w:hint="default"/>
      </w:rPr>
    </w:lvl>
    <w:lvl w:ilvl="8" w:tplc="10090005" w:tentative="1">
      <w:start w:val="1"/>
      <w:numFmt w:val="bullet"/>
      <w:lvlText w:val=""/>
      <w:lvlJc w:val="left"/>
      <w:pPr>
        <w:ind w:left="7272" w:hanging="360"/>
      </w:pPr>
      <w:rPr>
        <w:rFonts w:ascii="Wingdings" w:hAnsi="Wingdings" w:hint="default"/>
      </w:rPr>
    </w:lvl>
  </w:abstractNum>
  <w:abstractNum w:abstractNumId="7" w15:restartNumberingAfterBreak="0">
    <w:nsid w:val="36A22B95"/>
    <w:multiLevelType w:val="hybridMultilevel"/>
    <w:tmpl w:val="41C6A2D2"/>
    <w:lvl w:ilvl="0" w:tplc="04090001">
      <w:start w:val="1"/>
      <w:numFmt w:val="bullet"/>
      <w:lvlText w:val=""/>
      <w:lvlJc w:val="left"/>
      <w:pPr>
        <w:ind w:left="1512" w:hanging="360"/>
      </w:pPr>
      <w:rPr>
        <w:rFonts w:ascii="Symbol" w:hAnsi="Symbol" w:hint="default"/>
      </w:rPr>
    </w:lvl>
    <w:lvl w:ilvl="1" w:tplc="04090003">
      <w:start w:val="1"/>
      <w:numFmt w:val="bullet"/>
      <w:lvlText w:val="o"/>
      <w:lvlJc w:val="left"/>
      <w:pPr>
        <w:ind w:left="2232" w:hanging="360"/>
      </w:pPr>
      <w:rPr>
        <w:rFonts w:ascii="Courier New" w:hAnsi="Courier New" w:cs="Courier New" w:hint="default"/>
      </w:rPr>
    </w:lvl>
    <w:lvl w:ilvl="2" w:tplc="04090005">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8" w15:restartNumberingAfterBreak="0">
    <w:nsid w:val="372009CD"/>
    <w:multiLevelType w:val="multilevel"/>
    <w:tmpl w:val="5F64E704"/>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43B82B71"/>
    <w:multiLevelType w:val="hybridMultilevel"/>
    <w:tmpl w:val="2E3AF220"/>
    <w:lvl w:ilvl="0" w:tplc="121E7EF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CF21DF"/>
    <w:multiLevelType w:val="multilevel"/>
    <w:tmpl w:val="45FC595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bullet"/>
      <w:lvlText w:val=""/>
      <w:lvlJc w:val="left"/>
      <w:pPr>
        <w:ind w:left="1441" w:hanging="360"/>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5EF6889"/>
    <w:multiLevelType w:val="hybridMultilevel"/>
    <w:tmpl w:val="228A89C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56635061"/>
    <w:multiLevelType w:val="hybridMultilevel"/>
    <w:tmpl w:val="9B489218"/>
    <w:lvl w:ilvl="0" w:tplc="0AAA766C">
      <w:start w:val="1"/>
      <w:numFmt w:val="decimal"/>
      <w:lvlText w:val="%1."/>
      <w:lvlJc w:val="left"/>
      <w:pPr>
        <w:ind w:left="1020" w:hanging="360"/>
      </w:pPr>
    </w:lvl>
    <w:lvl w:ilvl="1" w:tplc="8B76AD66">
      <w:start w:val="1"/>
      <w:numFmt w:val="decimal"/>
      <w:lvlText w:val="%2."/>
      <w:lvlJc w:val="left"/>
      <w:pPr>
        <w:ind w:left="1020" w:hanging="360"/>
      </w:pPr>
    </w:lvl>
    <w:lvl w:ilvl="2" w:tplc="BD96AC24">
      <w:start w:val="1"/>
      <w:numFmt w:val="decimal"/>
      <w:lvlText w:val="%3."/>
      <w:lvlJc w:val="left"/>
      <w:pPr>
        <w:ind w:left="1020" w:hanging="360"/>
      </w:pPr>
    </w:lvl>
    <w:lvl w:ilvl="3" w:tplc="966C30BC">
      <w:start w:val="1"/>
      <w:numFmt w:val="decimal"/>
      <w:lvlText w:val="%4."/>
      <w:lvlJc w:val="left"/>
      <w:pPr>
        <w:ind w:left="1020" w:hanging="360"/>
      </w:pPr>
    </w:lvl>
    <w:lvl w:ilvl="4" w:tplc="12885044">
      <w:start w:val="1"/>
      <w:numFmt w:val="decimal"/>
      <w:lvlText w:val="%5."/>
      <w:lvlJc w:val="left"/>
      <w:pPr>
        <w:ind w:left="1020" w:hanging="360"/>
      </w:pPr>
    </w:lvl>
    <w:lvl w:ilvl="5" w:tplc="B9301C14">
      <w:start w:val="1"/>
      <w:numFmt w:val="decimal"/>
      <w:lvlText w:val="%6."/>
      <w:lvlJc w:val="left"/>
      <w:pPr>
        <w:ind w:left="1020" w:hanging="360"/>
      </w:pPr>
    </w:lvl>
    <w:lvl w:ilvl="6" w:tplc="97F4E5BC">
      <w:start w:val="1"/>
      <w:numFmt w:val="decimal"/>
      <w:lvlText w:val="%7."/>
      <w:lvlJc w:val="left"/>
      <w:pPr>
        <w:ind w:left="1020" w:hanging="360"/>
      </w:pPr>
    </w:lvl>
    <w:lvl w:ilvl="7" w:tplc="E4401AB2">
      <w:start w:val="1"/>
      <w:numFmt w:val="decimal"/>
      <w:lvlText w:val="%8."/>
      <w:lvlJc w:val="left"/>
      <w:pPr>
        <w:ind w:left="1020" w:hanging="360"/>
      </w:pPr>
    </w:lvl>
    <w:lvl w:ilvl="8" w:tplc="92BEF73C">
      <w:start w:val="1"/>
      <w:numFmt w:val="decimal"/>
      <w:lvlText w:val="%9."/>
      <w:lvlJc w:val="left"/>
      <w:pPr>
        <w:ind w:left="1020" w:hanging="360"/>
      </w:pPr>
    </w:lvl>
  </w:abstractNum>
  <w:abstractNum w:abstractNumId="13" w15:restartNumberingAfterBreak="0">
    <w:nsid w:val="6D0641FD"/>
    <w:multiLevelType w:val="multilevel"/>
    <w:tmpl w:val="6D08375A"/>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4" w15:restartNumberingAfterBreak="0">
    <w:nsid w:val="711A3524"/>
    <w:multiLevelType w:val="multilevel"/>
    <w:tmpl w:val="E85496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749244C7"/>
    <w:multiLevelType w:val="hybridMultilevel"/>
    <w:tmpl w:val="8E2473C0"/>
    <w:lvl w:ilvl="0" w:tplc="E5905B60">
      <w:start w:val="1"/>
      <w:numFmt w:val="lowerLetter"/>
      <w:lvlText w:val="%1."/>
      <w:lvlJc w:val="left"/>
      <w:pPr>
        <w:ind w:left="2160" w:hanging="360"/>
      </w:pPr>
    </w:lvl>
    <w:lvl w:ilvl="1" w:tplc="D688CBA6">
      <w:start w:val="1"/>
      <w:numFmt w:val="lowerLetter"/>
      <w:lvlText w:val="%2."/>
      <w:lvlJc w:val="left"/>
      <w:pPr>
        <w:ind w:left="2160" w:hanging="360"/>
      </w:pPr>
    </w:lvl>
    <w:lvl w:ilvl="2" w:tplc="353A7B26">
      <w:start w:val="1"/>
      <w:numFmt w:val="lowerLetter"/>
      <w:lvlText w:val="%3."/>
      <w:lvlJc w:val="left"/>
      <w:pPr>
        <w:ind w:left="2160" w:hanging="360"/>
      </w:pPr>
    </w:lvl>
    <w:lvl w:ilvl="3" w:tplc="035A16AC">
      <w:start w:val="1"/>
      <w:numFmt w:val="lowerLetter"/>
      <w:lvlText w:val="%4."/>
      <w:lvlJc w:val="left"/>
      <w:pPr>
        <w:ind w:left="2160" w:hanging="360"/>
      </w:pPr>
    </w:lvl>
    <w:lvl w:ilvl="4" w:tplc="01B0F5A8">
      <w:start w:val="1"/>
      <w:numFmt w:val="lowerLetter"/>
      <w:lvlText w:val="%5."/>
      <w:lvlJc w:val="left"/>
      <w:pPr>
        <w:ind w:left="2160" w:hanging="360"/>
      </w:pPr>
    </w:lvl>
    <w:lvl w:ilvl="5" w:tplc="C142B980">
      <w:start w:val="1"/>
      <w:numFmt w:val="lowerLetter"/>
      <w:lvlText w:val="%6."/>
      <w:lvlJc w:val="left"/>
      <w:pPr>
        <w:ind w:left="2160" w:hanging="360"/>
      </w:pPr>
    </w:lvl>
    <w:lvl w:ilvl="6" w:tplc="D7FC9692">
      <w:start w:val="1"/>
      <w:numFmt w:val="lowerLetter"/>
      <w:lvlText w:val="%7."/>
      <w:lvlJc w:val="left"/>
      <w:pPr>
        <w:ind w:left="2160" w:hanging="360"/>
      </w:pPr>
    </w:lvl>
    <w:lvl w:ilvl="7" w:tplc="07A48D16">
      <w:start w:val="1"/>
      <w:numFmt w:val="lowerLetter"/>
      <w:lvlText w:val="%8."/>
      <w:lvlJc w:val="left"/>
      <w:pPr>
        <w:ind w:left="2160" w:hanging="360"/>
      </w:pPr>
    </w:lvl>
    <w:lvl w:ilvl="8" w:tplc="ED744470">
      <w:start w:val="1"/>
      <w:numFmt w:val="lowerLetter"/>
      <w:lvlText w:val="%9."/>
      <w:lvlJc w:val="left"/>
      <w:pPr>
        <w:ind w:left="2160" w:hanging="360"/>
      </w:pPr>
    </w:lvl>
  </w:abstractNum>
  <w:abstractNum w:abstractNumId="16" w15:restartNumberingAfterBreak="0">
    <w:nsid w:val="75F346D7"/>
    <w:multiLevelType w:val="hybridMultilevel"/>
    <w:tmpl w:val="D3BA408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7DD3319"/>
    <w:multiLevelType w:val="hybridMultilevel"/>
    <w:tmpl w:val="E4C01B7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EFC50BD"/>
    <w:multiLevelType w:val="hybridMultilevel"/>
    <w:tmpl w:val="2E5E26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5712229">
    <w:abstractNumId w:val="4"/>
  </w:num>
  <w:num w:numId="2" w16cid:durableId="1916431772">
    <w:abstractNumId w:val="3"/>
  </w:num>
  <w:num w:numId="3" w16cid:durableId="1075710148">
    <w:abstractNumId w:val="10"/>
  </w:num>
  <w:num w:numId="4" w16cid:durableId="525145450">
    <w:abstractNumId w:val="5"/>
  </w:num>
  <w:num w:numId="5" w16cid:durableId="1091974795">
    <w:abstractNumId w:val="1"/>
  </w:num>
  <w:num w:numId="6" w16cid:durableId="1592740763">
    <w:abstractNumId w:val="0"/>
  </w:num>
  <w:num w:numId="7" w16cid:durableId="293146480">
    <w:abstractNumId w:val="13"/>
  </w:num>
  <w:num w:numId="8" w16cid:durableId="1881480751">
    <w:abstractNumId w:val="14"/>
  </w:num>
  <w:num w:numId="9" w16cid:durableId="1112820819">
    <w:abstractNumId w:val="2"/>
  </w:num>
  <w:num w:numId="10" w16cid:durableId="2005432039">
    <w:abstractNumId w:val="15"/>
  </w:num>
  <w:num w:numId="11" w16cid:durableId="764806215">
    <w:abstractNumId w:val="11"/>
  </w:num>
  <w:num w:numId="12" w16cid:durableId="1855342933">
    <w:abstractNumId w:val="9"/>
  </w:num>
  <w:num w:numId="13" w16cid:durableId="593247246">
    <w:abstractNumId w:val="12"/>
  </w:num>
  <w:num w:numId="14" w16cid:durableId="1908998626">
    <w:abstractNumId w:val="17"/>
  </w:num>
  <w:num w:numId="15" w16cid:durableId="1008555990">
    <w:abstractNumId w:val="18"/>
  </w:num>
  <w:num w:numId="16" w16cid:durableId="188421784">
    <w:abstractNumId w:val="16"/>
  </w:num>
  <w:num w:numId="17" w16cid:durableId="340472552">
    <w:abstractNumId w:val="7"/>
  </w:num>
  <w:num w:numId="18" w16cid:durableId="481775929">
    <w:abstractNumId w:val="6"/>
  </w:num>
  <w:num w:numId="19" w16cid:durableId="7270095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embedTrueTypeFont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748E"/>
    <w:rsid w:val="000157CE"/>
    <w:rsid w:val="00016595"/>
    <w:rsid w:val="00020909"/>
    <w:rsid w:val="00025B75"/>
    <w:rsid w:val="0003795A"/>
    <w:rsid w:val="000432A4"/>
    <w:rsid w:val="00043386"/>
    <w:rsid w:val="000448A0"/>
    <w:rsid w:val="0004584A"/>
    <w:rsid w:val="00045CB1"/>
    <w:rsid w:val="00054D8A"/>
    <w:rsid w:val="000755C3"/>
    <w:rsid w:val="0008315A"/>
    <w:rsid w:val="0008457E"/>
    <w:rsid w:val="00084793"/>
    <w:rsid w:val="00085E5C"/>
    <w:rsid w:val="000B3816"/>
    <w:rsid w:val="000D3257"/>
    <w:rsid w:val="000D6CFB"/>
    <w:rsid w:val="000E198B"/>
    <w:rsid w:val="000E3771"/>
    <w:rsid w:val="000E47C5"/>
    <w:rsid w:val="000F316A"/>
    <w:rsid w:val="000F49F3"/>
    <w:rsid w:val="0010137A"/>
    <w:rsid w:val="00116585"/>
    <w:rsid w:val="00117CA2"/>
    <w:rsid w:val="0012587D"/>
    <w:rsid w:val="001316AC"/>
    <w:rsid w:val="00133474"/>
    <w:rsid w:val="001347B5"/>
    <w:rsid w:val="0013594A"/>
    <w:rsid w:val="001505AF"/>
    <w:rsid w:val="00161C78"/>
    <w:rsid w:val="00162DA7"/>
    <w:rsid w:val="0017081D"/>
    <w:rsid w:val="00173460"/>
    <w:rsid w:val="00174405"/>
    <w:rsid w:val="00192359"/>
    <w:rsid w:val="00194BCB"/>
    <w:rsid w:val="001A25A2"/>
    <w:rsid w:val="001A2DD2"/>
    <w:rsid w:val="001C0A69"/>
    <w:rsid w:val="001D622D"/>
    <w:rsid w:val="001F1179"/>
    <w:rsid w:val="001F11F7"/>
    <w:rsid w:val="001F26C0"/>
    <w:rsid w:val="001F3929"/>
    <w:rsid w:val="001F5053"/>
    <w:rsid w:val="0020347E"/>
    <w:rsid w:val="002052D3"/>
    <w:rsid w:val="00230741"/>
    <w:rsid w:val="00242447"/>
    <w:rsid w:val="00247C31"/>
    <w:rsid w:val="00256C38"/>
    <w:rsid w:val="00257A3E"/>
    <w:rsid w:val="00263E75"/>
    <w:rsid w:val="00275091"/>
    <w:rsid w:val="00285D3E"/>
    <w:rsid w:val="00286127"/>
    <w:rsid w:val="002A1180"/>
    <w:rsid w:val="002C26A1"/>
    <w:rsid w:val="002C2812"/>
    <w:rsid w:val="002D1AC6"/>
    <w:rsid w:val="002D3455"/>
    <w:rsid w:val="002D67BB"/>
    <w:rsid w:val="002E4D7E"/>
    <w:rsid w:val="002E6DF8"/>
    <w:rsid w:val="003014FD"/>
    <w:rsid w:val="00301FC7"/>
    <w:rsid w:val="00304D2A"/>
    <w:rsid w:val="00307A2A"/>
    <w:rsid w:val="0031747E"/>
    <w:rsid w:val="00320965"/>
    <w:rsid w:val="00327BD3"/>
    <w:rsid w:val="00334CD0"/>
    <w:rsid w:val="00337CB1"/>
    <w:rsid w:val="00353CE7"/>
    <w:rsid w:val="00357089"/>
    <w:rsid w:val="00365FBB"/>
    <w:rsid w:val="00376CF4"/>
    <w:rsid w:val="00377093"/>
    <w:rsid w:val="00380545"/>
    <w:rsid w:val="0038601F"/>
    <w:rsid w:val="00386157"/>
    <w:rsid w:val="00394D8C"/>
    <w:rsid w:val="0039764B"/>
    <w:rsid w:val="003B7AB7"/>
    <w:rsid w:val="003C4C72"/>
    <w:rsid w:val="003E2244"/>
    <w:rsid w:val="003E283F"/>
    <w:rsid w:val="0041772B"/>
    <w:rsid w:val="00445B2F"/>
    <w:rsid w:val="00454F0F"/>
    <w:rsid w:val="00463963"/>
    <w:rsid w:val="00467027"/>
    <w:rsid w:val="00475E3A"/>
    <w:rsid w:val="0048390C"/>
    <w:rsid w:val="00492100"/>
    <w:rsid w:val="004B44D2"/>
    <w:rsid w:val="004B541E"/>
    <w:rsid w:val="004B6EE5"/>
    <w:rsid w:val="004C4620"/>
    <w:rsid w:val="004C59C1"/>
    <w:rsid w:val="004C5E20"/>
    <w:rsid w:val="005134D0"/>
    <w:rsid w:val="00522DB5"/>
    <w:rsid w:val="005261CB"/>
    <w:rsid w:val="00531072"/>
    <w:rsid w:val="00533450"/>
    <w:rsid w:val="005376E2"/>
    <w:rsid w:val="005555CD"/>
    <w:rsid w:val="005630F9"/>
    <w:rsid w:val="00570481"/>
    <w:rsid w:val="00575DA5"/>
    <w:rsid w:val="00586221"/>
    <w:rsid w:val="005A3E53"/>
    <w:rsid w:val="005C0FE9"/>
    <w:rsid w:val="005C3219"/>
    <w:rsid w:val="005D02DA"/>
    <w:rsid w:val="005D36FE"/>
    <w:rsid w:val="005E2A58"/>
    <w:rsid w:val="005F0575"/>
    <w:rsid w:val="00601BBF"/>
    <w:rsid w:val="00626937"/>
    <w:rsid w:val="006316D5"/>
    <w:rsid w:val="00632101"/>
    <w:rsid w:val="0063483A"/>
    <w:rsid w:val="006437DA"/>
    <w:rsid w:val="00650599"/>
    <w:rsid w:val="00650B58"/>
    <w:rsid w:val="00665E3B"/>
    <w:rsid w:val="00680179"/>
    <w:rsid w:val="0068585C"/>
    <w:rsid w:val="00686C41"/>
    <w:rsid w:val="00686D16"/>
    <w:rsid w:val="0069233F"/>
    <w:rsid w:val="006C0A80"/>
    <w:rsid w:val="006C4D35"/>
    <w:rsid w:val="006D56F9"/>
    <w:rsid w:val="006E4648"/>
    <w:rsid w:val="006F3178"/>
    <w:rsid w:val="00706DD2"/>
    <w:rsid w:val="00721F81"/>
    <w:rsid w:val="00730469"/>
    <w:rsid w:val="00736043"/>
    <w:rsid w:val="00737319"/>
    <w:rsid w:val="00742C53"/>
    <w:rsid w:val="00742F12"/>
    <w:rsid w:val="00744A92"/>
    <w:rsid w:val="00744B4A"/>
    <w:rsid w:val="00754F6B"/>
    <w:rsid w:val="00785585"/>
    <w:rsid w:val="0079066F"/>
    <w:rsid w:val="00796371"/>
    <w:rsid w:val="007B3F9C"/>
    <w:rsid w:val="007B6C48"/>
    <w:rsid w:val="007D4848"/>
    <w:rsid w:val="007D64BB"/>
    <w:rsid w:val="007E113E"/>
    <w:rsid w:val="007E1208"/>
    <w:rsid w:val="007F37CE"/>
    <w:rsid w:val="007F70B1"/>
    <w:rsid w:val="00800D81"/>
    <w:rsid w:val="00805148"/>
    <w:rsid w:val="00807CCB"/>
    <w:rsid w:val="00814C9C"/>
    <w:rsid w:val="008351B1"/>
    <w:rsid w:val="00841A10"/>
    <w:rsid w:val="0085599A"/>
    <w:rsid w:val="008568F2"/>
    <w:rsid w:val="00873DF6"/>
    <w:rsid w:val="008B3C4E"/>
    <w:rsid w:val="008D4999"/>
    <w:rsid w:val="008D669A"/>
    <w:rsid w:val="008F4057"/>
    <w:rsid w:val="00902F62"/>
    <w:rsid w:val="0090682D"/>
    <w:rsid w:val="00914187"/>
    <w:rsid w:val="009144C8"/>
    <w:rsid w:val="009214F4"/>
    <w:rsid w:val="00921A9C"/>
    <w:rsid w:val="009517AC"/>
    <w:rsid w:val="00953E99"/>
    <w:rsid w:val="00966717"/>
    <w:rsid w:val="00975DC7"/>
    <w:rsid w:val="009962D6"/>
    <w:rsid w:val="009B0A1E"/>
    <w:rsid w:val="009B32FE"/>
    <w:rsid w:val="009B4421"/>
    <w:rsid w:val="009E61BD"/>
    <w:rsid w:val="009E7751"/>
    <w:rsid w:val="009F0140"/>
    <w:rsid w:val="00A1085D"/>
    <w:rsid w:val="00A141FD"/>
    <w:rsid w:val="00A1748E"/>
    <w:rsid w:val="00A202EC"/>
    <w:rsid w:val="00A26AE8"/>
    <w:rsid w:val="00A318DF"/>
    <w:rsid w:val="00A37EA7"/>
    <w:rsid w:val="00A465FB"/>
    <w:rsid w:val="00A531CE"/>
    <w:rsid w:val="00A730B3"/>
    <w:rsid w:val="00A736C2"/>
    <w:rsid w:val="00A80D84"/>
    <w:rsid w:val="00A85E78"/>
    <w:rsid w:val="00A93F6C"/>
    <w:rsid w:val="00A961C2"/>
    <w:rsid w:val="00AA435D"/>
    <w:rsid w:val="00AB1892"/>
    <w:rsid w:val="00AC1AB0"/>
    <w:rsid w:val="00AC1BD6"/>
    <w:rsid w:val="00AC2F79"/>
    <w:rsid w:val="00AC76E5"/>
    <w:rsid w:val="00AE213E"/>
    <w:rsid w:val="00B23AB9"/>
    <w:rsid w:val="00B325B6"/>
    <w:rsid w:val="00B37AE0"/>
    <w:rsid w:val="00B43C58"/>
    <w:rsid w:val="00B50D7B"/>
    <w:rsid w:val="00B56014"/>
    <w:rsid w:val="00B706C4"/>
    <w:rsid w:val="00B856AF"/>
    <w:rsid w:val="00B9291C"/>
    <w:rsid w:val="00BB53D6"/>
    <w:rsid w:val="00BC10C2"/>
    <w:rsid w:val="00BC67B6"/>
    <w:rsid w:val="00BC7D32"/>
    <w:rsid w:val="00BD1A4E"/>
    <w:rsid w:val="00BF0B09"/>
    <w:rsid w:val="00BF448B"/>
    <w:rsid w:val="00C037C3"/>
    <w:rsid w:val="00C072D4"/>
    <w:rsid w:val="00C27AD2"/>
    <w:rsid w:val="00C37820"/>
    <w:rsid w:val="00C44FDB"/>
    <w:rsid w:val="00C537E3"/>
    <w:rsid w:val="00C54988"/>
    <w:rsid w:val="00C774F3"/>
    <w:rsid w:val="00C80072"/>
    <w:rsid w:val="00C81458"/>
    <w:rsid w:val="00C8699E"/>
    <w:rsid w:val="00C904AF"/>
    <w:rsid w:val="00C93DE8"/>
    <w:rsid w:val="00C96FF2"/>
    <w:rsid w:val="00CA2869"/>
    <w:rsid w:val="00CA5F43"/>
    <w:rsid w:val="00CB0AD7"/>
    <w:rsid w:val="00CB6C52"/>
    <w:rsid w:val="00CC3254"/>
    <w:rsid w:val="00CD0B6C"/>
    <w:rsid w:val="00CD15E8"/>
    <w:rsid w:val="00CD1A35"/>
    <w:rsid w:val="00CE1F28"/>
    <w:rsid w:val="00CE4C3E"/>
    <w:rsid w:val="00D0176D"/>
    <w:rsid w:val="00D03886"/>
    <w:rsid w:val="00D06E49"/>
    <w:rsid w:val="00D12606"/>
    <w:rsid w:val="00D13B8F"/>
    <w:rsid w:val="00D16238"/>
    <w:rsid w:val="00D229B9"/>
    <w:rsid w:val="00D46901"/>
    <w:rsid w:val="00D85B6E"/>
    <w:rsid w:val="00D95BBA"/>
    <w:rsid w:val="00D96818"/>
    <w:rsid w:val="00D97CB2"/>
    <w:rsid w:val="00DA7785"/>
    <w:rsid w:val="00DA7E45"/>
    <w:rsid w:val="00DB0BD8"/>
    <w:rsid w:val="00DB3B89"/>
    <w:rsid w:val="00E11675"/>
    <w:rsid w:val="00E15F06"/>
    <w:rsid w:val="00E26937"/>
    <w:rsid w:val="00E36A23"/>
    <w:rsid w:val="00E37012"/>
    <w:rsid w:val="00E4452F"/>
    <w:rsid w:val="00E45003"/>
    <w:rsid w:val="00E60B90"/>
    <w:rsid w:val="00E61767"/>
    <w:rsid w:val="00E640D1"/>
    <w:rsid w:val="00E73D96"/>
    <w:rsid w:val="00E87343"/>
    <w:rsid w:val="00EA3BE3"/>
    <w:rsid w:val="00EA5BA8"/>
    <w:rsid w:val="00EB7294"/>
    <w:rsid w:val="00ED1D2B"/>
    <w:rsid w:val="00ED7402"/>
    <w:rsid w:val="00EE2D88"/>
    <w:rsid w:val="00EE6901"/>
    <w:rsid w:val="00EF0744"/>
    <w:rsid w:val="00EF3B92"/>
    <w:rsid w:val="00F254FF"/>
    <w:rsid w:val="00F343A7"/>
    <w:rsid w:val="00F404FD"/>
    <w:rsid w:val="00F46CA5"/>
    <w:rsid w:val="00F50842"/>
    <w:rsid w:val="00F54205"/>
    <w:rsid w:val="00F56738"/>
    <w:rsid w:val="00F615F7"/>
    <w:rsid w:val="00F639E1"/>
    <w:rsid w:val="00F64B09"/>
    <w:rsid w:val="00F70FC8"/>
    <w:rsid w:val="00FA3F07"/>
    <w:rsid w:val="00FB358C"/>
    <w:rsid w:val="00FC1AFD"/>
    <w:rsid w:val="00FC4E7B"/>
    <w:rsid w:val="00FC729A"/>
    <w:rsid w:val="00FD5163"/>
    <w:rsid w:val="00FE2D9D"/>
    <w:rsid w:val="00FE62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D506D5F"/>
  <w15:docId w15:val="{D517CD32-2647-4A51-B533-24262CF6DA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semiHidden/>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rPr>
      <w:rFonts w:ascii="Calibri" w:eastAsia="Calibri" w:hAnsi="Calibri" w:cs="Calibri"/>
    </w:rPr>
    <w:tblPr>
      <w:tblStyleRowBandSize w:val="1"/>
      <w:tblStyleColBandSize w:val="1"/>
    </w:tblPr>
  </w:style>
  <w:style w:type="character" w:styleId="CommentReference">
    <w:name w:val="annotation reference"/>
    <w:basedOn w:val="DefaultParagraphFont"/>
    <w:uiPriority w:val="99"/>
    <w:semiHidden/>
    <w:unhideWhenUsed/>
    <w:rsid w:val="00665E3B"/>
    <w:rPr>
      <w:sz w:val="16"/>
      <w:szCs w:val="16"/>
    </w:rPr>
  </w:style>
  <w:style w:type="paragraph" w:styleId="CommentText">
    <w:name w:val="annotation text"/>
    <w:basedOn w:val="Normal"/>
    <w:link w:val="CommentTextChar"/>
    <w:uiPriority w:val="99"/>
    <w:unhideWhenUsed/>
    <w:rsid w:val="00665E3B"/>
  </w:style>
  <w:style w:type="character" w:customStyle="1" w:styleId="CommentTextChar">
    <w:name w:val="Comment Text Char"/>
    <w:basedOn w:val="DefaultParagraphFont"/>
    <w:link w:val="CommentText"/>
    <w:uiPriority w:val="99"/>
    <w:rsid w:val="00665E3B"/>
  </w:style>
  <w:style w:type="paragraph" w:styleId="CommentSubject">
    <w:name w:val="annotation subject"/>
    <w:basedOn w:val="CommentText"/>
    <w:next w:val="CommentText"/>
    <w:link w:val="CommentSubjectChar"/>
    <w:uiPriority w:val="99"/>
    <w:semiHidden/>
    <w:unhideWhenUsed/>
    <w:rsid w:val="00665E3B"/>
    <w:rPr>
      <w:b/>
      <w:bCs/>
    </w:rPr>
  </w:style>
  <w:style w:type="character" w:customStyle="1" w:styleId="CommentSubjectChar">
    <w:name w:val="Comment Subject Char"/>
    <w:basedOn w:val="CommentTextChar"/>
    <w:link w:val="CommentSubject"/>
    <w:uiPriority w:val="99"/>
    <w:semiHidden/>
    <w:rsid w:val="00665E3B"/>
    <w:rPr>
      <w:b/>
      <w:bCs/>
    </w:rPr>
  </w:style>
  <w:style w:type="paragraph" w:styleId="ListParagraph">
    <w:name w:val="List Paragraph"/>
    <w:basedOn w:val="Normal"/>
    <w:uiPriority w:val="34"/>
    <w:qFormat/>
    <w:rsid w:val="00C54988"/>
    <w:pPr>
      <w:ind w:left="720"/>
      <w:contextualSpacing/>
    </w:pPr>
  </w:style>
  <w:style w:type="paragraph" w:styleId="Header">
    <w:name w:val="header"/>
    <w:basedOn w:val="Normal"/>
    <w:link w:val="HeaderChar"/>
    <w:uiPriority w:val="99"/>
    <w:unhideWhenUsed/>
    <w:rsid w:val="00CD0B6C"/>
    <w:pPr>
      <w:tabs>
        <w:tab w:val="center" w:pos="4680"/>
        <w:tab w:val="right" w:pos="9360"/>
      </w:tabs>
    </w:pPr>
  </w:style>
  <w:style w:type="character" w:customStyle="1" w:styleId="HeaderChar">
    <w:name w:val="Header Char"/>
    <w:basedOn w:val="DefaultParagraphFont"/>
    <w:link w:val="Header"/>
    <w:uiPriority w:val="99"/>
    <w:rsid w:val="00CD0B6C"/>
  </w:style>
  <w:style w:type="paragraph" w:styleId="Footer">
    <w:name w:val="footer"/>
    <w:basedOn w:val="Normal"/>
    <w:link w:val="FooterChar"/>
    <w:uiPriority w:val="99"/>
    <w:unhideWhenUsed/>
    <w:rsid w:val="00CD0B6C"/>
    <w:pPr>
      <w:tabs>
        <w:tab w:val="center" w:pos="4680"/>
        <w:tab w:val="right" w:pos="9360"/>
      </w:tabs>
    </w:pPr>
  </w:style>
  <w:style w:type="character" w:customStyle="1" w:styleId="FooterChar">
    <w:name w:val="Footer Char"/>
    <w:basedOn w:val="DefaultParagraphFont"/>
    <w:link w:val="Footer"/>
    <w:uiPriority w:val="99"/>
    <w:rsid w:val="00CD0B6C"/>
  </w:style>
  <w:style w:type="paragraph" w:styleId="FootnoteText">
    <w:name w:val="footnote text"/>
    <w:basedOn w:val="Normal"/>
    <w:link w:val="FootnoteTextChar"/>
    <w:uiPriority w:val="99"/>
    <w:semiHidden/>
    <w:unhideWhenUsed/>
    <w:rsid w:val="00CD0B6C"/>
  </w:style>
  <w:style w:type="character" w:customStyle="1" w:styleId="FootnoteTextChar">
    <w:name w:val="Footnote Text Char"/>
    <w:basedOn w:val="DefaultParagraphFont"/>
    <w:link w:val="FootnoteText"/>
    <w:uiPriority w:val="99"/>
    <w:semiHidden/>
    <w:rsid w:val="00CD0B6C"/>
  </w:style>
  <w:style w:type="character" w:styleId="FootnoteReference">
    <w:name w:val="footnote reference"/>
    <w:basedOn w:val="DefaultParagraphFont"/>
    <w:uiPriority w:val="99"/>
    <w:semiHidden/>
    <w:unhideWhenUsed/>
    <w:rsid w:val="00CD0B6C"/>
    <w:rPr>
      <w:vertAlign w:val="superscript"/>
    </w:rPr>
  </w:style>
  <w:style w:type="character" w:styleId="Strong">
    <w:name w:val="Strong"/>
    <w:basedOn w:val="DefaultParagraphFont"/>
    <w:uiPriority w:val="22"/>
    <w:qFormat/>
    <w:rsid w:val="001D622D"/>
    <w:rPr>
      <w:b/>
      <w:bCs/>
    </w:rPr>
  </w:style>
  <w:style w:type="paragraph" w:styleId="Revision">
    <w:name w:val="Revision"/>
    <w:hidden/>
    <w:uiPriority w:val="99"/>
    <w:semiHidden/>
    <w:rsid w:val="00D85B6E"/>
  </w:style>
  <w:style w:type="character" w:styleId="PlaceholderText">
    <w:name w:val="Placeholder Text"/>
    <w:basedOn w:val="DefaultParagraphFont"/>
    <w:uiPriority w:val="99"/>
    <w:semiHidden/>
    <w:rsid w:val="00ED7402"/>
    <w:rPr>
      <w:color w:val="808080"/>
    </w:rPr>
  </w:style>
  <w:style w:type="character" w:styleId="Hyperlink">
    <w:name w:val="Hyperlink"/>
    <w:basedOn w:val="DefaultParagraphFont"/>
    <w:uiPriority w:val="99"/>
    <w:unhideWhenUsed/>
    <w:rsid w:val="00FC729A"/>
    <w:rPr>
      <w:color w:val="0000FF" w:themeColor="hyperlink"/>
      <w:u w:val="single"/>
    </w:rPr>
  </w:style>
  <w:style w:type="character" w:styleId="UnresolvedMention">
    <w:name w:val="Unresolved Mention"/>
    <w:basedOn w:val="DefaultParagraphFont"/>
    <w:uiPriority w:val="99"/>
    <w:semiHidden/>
    <w:unhideWhenUsed/>
    <w:rsid w:val="00FC729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35002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docs.google.com/document/d/1t4_Bh5pRtHzd8GQ3ifJWY2zjjjch8DFf/edit" TargetMode="External"/><Relationship Id="rId13" Type="http://schemas.openxmlformats.org/officeDocument/2006/relationships/hyperlink" Target="https://www23.statcan.gc.ca/imdb/p2SV.pl?Function=getSurvey&amp;SDDS=1902" TargetMode="Externa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23.statcan.gc.ca/imdb/p3VD.pl?Function=getVD&amp;TVD=201435&amp;CVD=201436&amp;CPV=7&amp;CST=01011960&amp;CLV=1&amp;MLV=4" TargetMode="External"/><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alu-my.sharepoint.com/:w:/r/personal/tn339828_dal_ca/Documents/Node1_Links_to_StatsCan_Datasource.docx?d=w07fc25efa84f4aa78ff499ba236f3189&amp;csf=1&amp;web=1&amp;e=y3itqq" TargetMode="External"/><Relationship Id="rId5" Type="http://schemas.openxmlformats.org/officeDocument/2006/relationships/webSettings" Target="webSettings.xml"/><Relationship Id="rId15" Type="http://schemas.openxmlformats.org/officeDocument/2006/relationships/hyperlink" Target="https://www.datacamp.com/blog/gini-coefficient" TargetMode="External"/><Relationship Id="rId10" Type="http://schemas.openxmlformats.org/officeDocument/2006/relationships/hyperlink" Target="https://dalu-my.sharepoint.com/:x:/r/personal/tn339828_dal_ca/Documents/CSDUL/Data/CCOFOG_and_Macroeconomic_Indicator.xlsx?d=wa862b2b24dc74e2f93cbc23630a5535e&amp;csf=1&amp;web=1&amp;e=RqNaC0"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alu-my.sharepoint.com/:p:/r/personal/tn339828_dal_ca/Documents/CSDUL/Node1_CCOFOG_and_Macroeconomic_Indicator.pptx?d=wc283b7c3b29e4f66bd9d303d0b636292&amp;csf=1&amp;web=1&amp;e=ODoEio" TargetMode="External"/><Relationship Id="rId14" Type="http://schemas.openxmlformats.org/officeDocument/2006/relationships/hyperlink" Target="https://www12.statcan.gc.ca/census-recensement/2021/ref/dict/app/index-eng.cfm?ID=A2_3"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Sta25</b:Tag>
    <b:SourceType>InternetSite</b:SourceType>
    <b:Guid>{82245049-DFAB-6542-9B9E-29ADCFF9A913}</b:Guid>
    <b:Title>Provincial and Territorial Gross Domestic Product (GDP) by Income and by Expenditure Accounts</b:Title>
    <b:Year>2025</b:Year>
    <b:Author>
      <b:Author>
        <b:NameList>
          <b:Person>
            <b:Last>Canada</b:Last>
            <b:First>Statistics</b:First>
          </b:Person>
        </b:NameList>
      </b:Author>
    </b:Author>
    <b:URL>https://www23.statcan.gc.ca/imdb/p2SV.pl?Function=getSurvey&amp;SDDS=1902</b:URL>
    <b:Month>March</b:Month>
    <b:Day>14</b:Day>
    <b:RefOrder>1</b:RefOrder>
  </b:Source>
</b:Sources>
</file>

<file path=customXml/itemProps1.xml><?xml version="1.0" encoding="utf-8"?>
<ds:datastoreItem xmlns:ds="http://schemas.openxmlformats.org/officeDocument/2006/customXml" ds:itemID="{674E3BCD-F83F-8E4E-ADA2-516B4DDB6B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1476</TotalTime>
  <Pages>9</Pages>
  <Words>2812</Words>
  <Characters>16029</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University of Saskatchewan</Company>
  <LinksUpToDate>false</LinksUpToDate>
  <CharactersWithSpaces>18804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Yupanqui Concha, Daniel</dc:creator>
  <cp:lastModifiedBy>Tianjiao Yang</cp:lastModifiedBy>
  <cp:revision>224</cp:revision>
  <dcterms:created xsi:type="dcterms:W3CDTF">2025-07-28T18:55:00Z</dcterms:created>
  <dcterms:modified xsi:type="dcterms:W3CDTF">2025-08-28T13:54:00Z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4bbe9fac-eb09-4faa-814f-e3746f1b332c</vt:lpwstr>
  </property>
</Properties>
</file>